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30" w:rsidRDefault="00346E17" w:rsidP="00E832F5">
      <w:pPr>
        <w:jc w:val="both"/>
        <w:rPr>
          <w:noProof/>
          <w:lang w:eastAsia="fr-FR"/>
        </w:rPr>
      </w:pPr>
      <w:r>
        <w:rPr>
          <w:rFonts w:cs="Arial"/>
          <w:noProof/>
          <w:color w:val="25408F"/>
          <w:lang w:eastAsia="fr-FR"/>
        </w:rPr>
        <w:drawing>
          <wp:anchor distT="0" distB="0" distL="114300" distR="114300" simplePos="0" relativeHeight="251658240" behindDoc="0" locked="0" layoutInCell="1" allowOverlap="1">
            <wp:simplePos x="0" y="0"/>
            <wp:positionH relativeFrom="column">
              <wp:posOffset>5349240</wp:posOffset>
            </wp:positionH>
            <wp:positionV relativeFrom="paragraph">
              <wp:posOffset>230505</wp:posOffset>
            </wp:positionV>
            <wp:extent cx="949960" cy="960120"/>
            <wp:effectExtent l="0" t="0" r="254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ar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960" cy="960120"/>
                    </a:xfrm>
                    <a:prstGeom prst="rect">
                      <a:avLst/>
                    </a:prstGeom>
                  </pic:spPr>
                </pic:pic>
              </a:graphicData>
            </a:graphic>
          </wp:anchor>
        </w:drawing>
      </w:r>
      <w:r w:rsidR="0039615D">
        <w:rPr>
          <w:noProof/>
          <w:lang w:eastAsia="fr-FR"/>
        </w:rPr>
        <w:drawing>
          <wp:inline distT="0" distB="0" distL="0" distR="0">
            <wp:extent cx="1911927" cy="10925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15" cy="1096866"/>
                    </a:xfrm>
                    <a:prstGeom prst="rect">
                      <a:avLst/>
                    </a:prstGeom>
                    <a:noFill/>
                    <a:ln>
                      <a:noFill/>
                    </a:ln>
                  </pic:spPr>
                </pic:pic>
              </a:graphicData>
            </a:graphic>
          </wp:inline>
        </w:drawing>
      </w:r>
    </w:p>
    <w:p w:rsidR="0039615D" w:rsidRDefault="0039615D" w:rsidP="00E832F5">
      <w:pPr>
        <w:jc w:val="center"/>
        <w:rPr>
          <w:rFonts w:ascii="Arial" w:eastAsia="Arial" w:hAnsi="Arial" w:cs="Arial"/>
          <w:b/>
          <w:bCs/>
          <w:color w:val="25408F"/>
          <w:sz w:val="48"/>
          <w:szCs w:val="48"/>
        </w:rPr>
      </w:pPr>
      <w:r w:rsidRPr="00533395">
        <w:rPr>
          <w:rFonts w:ascii="Arial" w:eastAsia="Arial" w:hAnsi="Arial" w:cs="Arial"/>
          <w:b/>
          <w:bCs/>
          <w:color w:val="25408F"/>
          <w:sz w:val="48"/>
          <w:szCs w:val="48"/>
        </w:rPr>
        <w:t>COMMUNIQUÉ</w:t>
      </w:r>
      <w:r w:rsidRPr="00533395">
        <w:rPr>
          <w:rFonts w:ascii="Arial" w:eastAsia="Arial" w:hAnsi="Arial" w:cs="Arial"/>
          <w:b/>
          <w:bCs/>
          <w:color w:val="25408F"/>
          <w:spacing w:val="-1"/>
          <w:sz w:val="48"/>
          <w:szCs w:val="48"/>
        </w:rPr>
        <w:t xml:space="preserve"> </w:t>
      </w:r>
      <w:r w:rsidRPr="00533395">
        <w:rPr>
          <w:rFonts w:ascii="Arial" w:eastAsia="Arial" w:hAnsi="Arial" w:cs="Arial"/>
          <w:b/>
          <w:bCs/>
          <w:color w:val="25408F"/>
          <w:sz w:val="48"/>
          <w:szCs w:val="48"/>
        </w:rPr>
        <w:t>DE</w:t>
      </w:r>
      <w:r w:rsidRPr="00533395">
        <w:rPr>
          <w:rFonts w:ascii="Arial" w:eastAsia="Arial" w:hAnsi="Arial" w:cs="Arial"/>
          <w:b/>
          <w:bCs/>
          <w:color w:val="25408F"/>
          <w:spacing w:val="-1"/>
          <w:sz w:val="48"/>
          <w:szCs w:val="48"/>
        </w:rPr>
        <w:t xml:space="preserve"> </w:t>
      </w:r>
      <w:r w:rsidRPr="00533395">
        <w:rPr>
          <w:rFonts w:ascii="Arial" w:eastAsia="Arial" w:hAnsi="Arial" w:cs="Arial"/>
          <w:b/>
          <w:bCs/>
          <w:color w:val="25408F"/>
          <w:sz w:val="48"/>
          <w:szCs w:val="48"/>
        </w:rPr>
        <w:t>PRESSE</w:t>
      </w:r>
    </w:p>
    <w:p w:rsidR="00562060" w:rsidRPr="00562060" w:rsidRDefault="00663153" w:rsidP="00562060">
      <w:pPr>
        <w:spacing w:after="0"/>
        <w:jc w:val="center"/>
        <w:rPr>
          <w:rFonts w:ascii="Arial" w:eastAsia="Arial" w:hAnsi="Arial" w:cs="Arial"/>
          <w:b/>
          <w:bCs/>
          <w:color w:val="F59323"/>
          <w:sz w:val="32"/>
          <w:szCs w:val="32"/>
        </w:rPr>
      </w:pPr>
      <w:r w:rsidRPr="00562060">
        <w:rPr>
          <w:rFonts w:ascii="Arial" w:eastAsia="Arial" w:hAnsi="Arial" w:cs="Arial"/>
          <w:b/>
          <w:bCs/>
          <w:color w:val="F59323"/>
          <w:sz w:val="32"/>
          <w:szCs w:val="32"/>
        </w:rPr>
        <w:t>Avec l’in</w:t>
      </w:r>
      <w:r w:rsidR="007B4753" w:rsidRPr="00562060">
        <w:rPr>
          <w:rFonts w:ascii="Arial" w:eastAsia="Arial" w:hAnsi="Arial" w:cs="Arial"/>
          <w:b/>
          <w:bCs/>
          <w:color w:val="F59323"/>
          <w:sz w:val="32"/>
          <w:szCs w:val="32"/>
        </w:rPr>
        <w:t xml:space="preserve">auguration </w:t>
      </w:r>
      <w:r w:rsidRPr="00562060">
        <w:rPr>
          <w:rFonts w:ascii="Arial" w:eastAsia="Arial" w:hAnsi="Arial" w:cs="Arial"/>
          <w:b/>
          <w:bCs/>
          <w:color w:val="F59323"/>
          <w:sz w:val="32"/>
          <w:szCs w:val="32"/>
        </w:rPr>
        <w:t>de la 1</w:t>
      </w:r>
      <w:r w:rsidRPr="00562060">
        <w:rPr>
          <w:rFonts w:ascii="Arial" w:eastAsia="Arial" w:hAnsi="Arial" w:cs="Arial"/>
          <w:b/>
          <w:bCs/>
          <w:color w:val="F59323"/>
          <w:sz w:val="32"/>
          <w:szCs w:val="32"/>
          <w:vertAlign w:val="superscript"/>
        </w:rPr>
        <w:t>ère</w:t>
      </w:r>
      <w:r w:rsidRPr="00562060">
        <w:rPr>
          <w:rFonts w:ascii="Arial" w:eastAsia="Arial" w:hAnsi="Arial" w:cs="Arial"/>
          <w:b/>
          <w:bCs/>
          <w:color w:val="F59323"/>
          <w:sz w:val="32"/>
          <w:szCs w:val="32"/>
        </w:rPr>
        <w:t xml:space="preserve"> borne de re</w:t>
      </w:r>
      <w:r w:rsidR="00562060" w:rsidRPr="00562060">
        <w:rPr>
          <w:rFonts w:ascii="Arial" w:eastAsia="Arial" w:hAnsi="Arial" w:cs="Arial"/>
          <w:b/>
          <w:bCs/>
          <w:color w:val="F59323"/>
          <w:sz w:val="32"/>
          <w:szCs w:val="32"/>
        </w:rPr>
        <w:t>charge</w:t>
      </w:r>
    </w:p>
    <w:p w:rsidR="0039615D" w:rsidRPr="00562060" w:rsidRDefault="00140E88" w:rsidP="00562060">
      <w:pPr>
        <w:spacing w:after="0"/>
        <w:jc w:val="center"/>
        <w:rPr>
          <w:rFonts w:ascii="Arial" w:eastAsia="Arial" w:hAnsi="Arial" w:cs="Arial"/>
          <w:b/>
          <w:bCs/>
          <w:color w:val="F59323"/>
          <w:sz w:val="32"/>
          <w:szCs w:val="32"/>
        </w:rPr>
      </w:pPr>
      <w:proofErr w:type="gramStart"/>
      <w:r w:rsidRPr="00562060">
        <w:rPr>
          <w:rFonts w:ascii="Arial" w:eastAsia="Arial" w:hAnsi="Arial" w:cs="Arial"/>
          <w:b/>
          <w:bCs/>
          <w:color w:val="F59323"/>
          <w:sz w:val="32"/>
          <w:szCs w:val="32"/>
        </w:rPr>
        <w:t>pour</w:t>
      </w:r>
      <w:proofErr w:type="gramEnd"/>
      <w:r w:rsidRPr="00562060">
        <w:rPr>
          <w:rFonts w:ascii="Arial" w:eastAsia="Arial" w:hAnsi="Arial" w:cs="Arial"/>
          <w:b/>
          <w:bCs/>
          <w:color w:val="F59323"/>
          <w:sz w:val="32"/>
          <w:szCs w:val="32"/>
        </w:rPr>
        <w:t xml:space="preserve"> véhicules électriques du Cher, E</w:t>
      </w:r>
      <w:r w:rsidR="00297565" w:rsidRPr="00562060">
        <w:rPr>
          <w:rFonts w:ascii="Arial" w:eastAsia="Arial" w:hAnsi="Arial" w:cs="Arial"/>
          <w:b/>
          <w:bCs/>
          <w:color w:val="F59323"/>
          <w:sz w:val="32"/>
          <w:szCs w:val="32"/>
        </w:rPr>
        <w:t>.Car’</w:t>
      </w:r>
      <w:r w:rsidR="00663153" w:rsidRPr="00562060">
        <w:rPr>
          <w:rFonts w:ascii="Arial" w:eastAsia="Arial" w:hAnsi="Arial" w:cs="Arial"/>
          <w:b/>
          <w:bCs/>
          <w:color w:val="F59323"/>
          <w:sz w:val="32"/>
          <w:szCs w:val="32"/>
        </w:rPr>
        <w:t xml:space="preserve">18 : </w:t>
      </w:r>
      <w:r w:rsidR="00297565" w:rsidRPr="00562060">
        <w:rPr>
          <w:rFonts w:ascii="Arial" w:eastAsia="Arial" w:hAnsi="Arial" w:cs="Arial"/>
          <w:b/>
          <w:bCs/>
          <w:color w:val="F59323"/>
          <w:sz w:val="32"/>
          <w:szCs w:val="32"/>
        </w:rPr>
        <w:t xml:space="preserve">c’est parti ! </w:t>
      </w:r>
    </w:p>
    <w:p w:rsidR="00562060" w:rsidRPr="00CB028E" w:rsidRDefault="00562060" w:rsidP="00562060">
      <w:pPr>
        <w:spacing w:after="0"/>
        <w:jc w:val="center"/>
        <w:rPr>
          <w:rFonts w:ascii="Arial" w:eastAsia="Arial" w:hAnsi="Arial" w:cs="Arial"/>
          <w:b/>
          <w:bCs/>
          <w:color w:val="F59323"/>
          <w:sz w:val="28"/>
          <w:szCs w:val="30"/>
        </w:rPr>
      </w:pPr>
    </w:p>
    <w:p w:rsidR="007B4753" w:rsidRDefault="0071434B" w:rsidP="000C0D02">
      <w:pPr>
        <w:spacing w:after="0"/>
        <w:jc w:val="both"/>
        <w:rPr>
          <w:rFonts w:ascii="Arial" w:eastAsia="Arial" w:hAnsi="Arial"/>
          <w:b/>
          <w:bCs/>
          <w:color w:val="25408F"/>
          <w:sz w:val="24"/>
          <w:szCs w:val="24"/>
        </w:rPr>
      </w:pPr>
      <w:r>
        <w:rPr>
          <w:rFonts w:ascii="Arial" w:eastAsia="Arial" w:hAnsi="Arial"/>
          <w:b/>
          <w:bCs/>
          <w:color w:val="25408F"/>
          <w:sz w:val="24"/>
          <w:szCs w:val="24"/>
        </w:rPr>
        <w:t>L</w:t>
      </w:r>
      <w:r w:rsidR="00663153">
        <w:rPr>
          <w:rFonts w:ascii="Arial" w:eastAsia="Arial" w:hAnsi="Arial"/>
          <w:b/>
          <w:bCs/>
          <w:color w:val="25408F"/>
          <w:sz w:val="24"/>
          <w:szCs w:val="24"/>
        </w:rPr>
        <w:t xml:space="preserve">e jeudi 10 septembre 2015 à 14h15, Aymar de </w:t>
      </w:r>
      <w:proofErr w:type="spellStart"/>
      <w:r w:rsidR="00663153">
        <w:rPr>
          <w:rFonts w:ascii="Arial" w:eastAsia="Arial" w:hAnsi="Arial"/>
          <w:b/>
          <w:bCs/>
          <w:color w:val="25408F"/>
          <w:sz w:val="24"/>
          <w:szCs w:val="24"/>
        </w:rPr>
        <w:t>Germay</w:t>
      </w:r>
      <w:proofErr w:type="spellEnd"/>
      <w:r w:rsidR="00663153">
        <w:rPr>
          <w:rFonts w:ascii="Arial" w:eastAsia="Arial" w:hAnsi="Arial"/>
          <w:b/>
          <w:bCs/>
          <w:color w:val="25408F"/>
          <w:sz w:val="24"/>
          <w:szCs w:val="24"/>
        </w:rPr>
        <w:t>, Président du SDE 18</w:t>
      </w:r>
      <w:r w:rsidR="00140E88">
        <w:rPr>
          <w:rFonts w:ascii="Arial" w:eastAsia="Arial" w:hAnsi="Arial"/>
          <w:b/>
          <w:bCs/>
          <w:color w:val="25408F"/>
          <w:sz w:val="24"/>
          <w:szCs w:val="24"/>
        </w:rPr>
        <w:t xml:space="preserve">, </w:t>
      </w:r>
      <w:r w:rsidR="00686E24">
        <w:rPr>
          <w:rFonts w:ascii="Arial" w:eastAsia="Arial" w:hAnsi="Arial"/>
          <w:b/>
          <w:bCs/>
          <w:color w:val="25408F"/>
          <w:sz w:val="24"/>
          <w:szCs w:val="24"/>
        </w:rPr>
        <w:t>inaugure</w:t>
      </w:r>
      <w:r w:rsidR="00DC1B4F">
        <w:rPr>
          <w:rFonts w:ascii="Arial" w:eastAsia="Arial" w:hAnsi="Arial"/>
          <w:b/>
          <w:bCs/>
          <w:color w:val="25408F"/>
          <w:sz w:val="24"/>
          <w:szCs w:val="24"/>
        </w:rPr>
        <w:t>ra</w:t>
      </w:r>
      <w:r w:rsidR="00686E24">
        <w:rPr>
          <w:rFonts w:ascii="Arial" w:eastAsia="Arial" w:hAnsi="Arial"/>
          <w:b/>
          <w:bCs/>
          <w:color w:val="25408F"/>
          <w:sz w:val="24"/>
          <w:szCs w:val="24"/>
        </w:rPr>
        <w:t xml:space="preserve"> l’installation de la première borne de recharge pour véhicule</w:t>
      </w:r>
      <w:r>
        <w:rPr>
          <w:rFonts w:ascii="Arial" w:eastAsia="Arial" w:hAnsi="Arial"/>
          <w:b/>
          <w:bCs/>
          <w:color w:val="25408F"/>
          <w:sz w:val="24"/>
          <w:szCs w:val="24"/>
        </w:rPr>
        <w:t xml:space="preserve">s électriques à </w:t>
      </w:r>
      <w:proofErr w:type="spellStart"/>
      <w:r>
        <w:rPr>
          <w:rFonts w:ascii="Arial" w:eastAsia="Arial" w:hAnsi="Arial"/>
          <w:b/>
          <w:bCs/>
          <w:color w:val="25408F"/>
          <w:sz w:val="24"/>
          <w:szCs w:val="24"/>
        </w:rPr>
        <w:t>Chezal</w:t>
      </w:r>
      <w:proofErr w:type="spellEnd"/>
      <w:r>
        <w:rPr>
          <w:rFonts w:ascii="Arial" w:eastAsia="Arial" w:hAnsi="Arial"/>
          <w:b/>
          <w:bCs/>
          <w:color w:val="25408F"/>
          <w:sz w:val="24"/>
          <w:szCs w:val="24"/>
        </w:rPr>
        <w:t xml:space="preserve">-Benoît, </w:t>
      </w:r>
      <w:r w:rsidR="00686E24" w:rsidRPr="00F22354">
        <w:rPr>
          <w:rFonts w:ascii="Arial" w:eastAsia="Arial" w:hAnsi="Arial"/>
          <w:b/>
          <w:bCs/>
          <w:color w:val="25408F"/>
          <w:sz w:val="24"/>
          <w:szCs w:val="24"/>
        </w:rPr>
        <w:t xml:space="preserve">commune </w:t>
      </w:r>
      <w:r>
        <w:rPr>
          <w:rFonts w:ascii="Arial" w:eastAsia="Arial" w:hAnsi="Arial"/>
          <w:b/>
          <w:bCs/>
          <w:color w:val="25408F"/>
          <w:sz w:val="24"/>
          <w:szCs w:val="24"/>
        </w:rPr>
        <w:t>située à l’ouest</w:t>
      </w:r>
      <w:r w:rsidR="007B4753" w:rsidRPr="00F22354">
        <w:rPr>
          <w:rFonts w:ascii="Arial" w:eastAsia="Arial" w:hAnsi="Arial"/>
          <w:b/>
          <w:bCs/>
          <w:color w:val="25408F"/>
          <w:sz w:val="24"/>
          <w:szCs w:val="24"/>
        </w:rPr>
        <w:t xml:space="preserve"> du Départemen</w:t>
      </w:r>
      <w:r w:rsidR="00140E88" w:rsidRPr="00F22354">
        <w:rPr>
          <w:rFonts w:ascii="Arial" w:eastAsia="Arial" w:hAnsi="Arial"/>
          <w:b/>
          <w:bCs/>
          <w:color w:val="25408F"/>
          <w:sz w:val="24"/>
          <w:szCs w:val="24"/>
        </w:rPr>
        <w:t>t du Cher</w:t>
      </w:r>
      <w:r w:rsidR="007B4753" w:rsidRPr="00F22354">
        <w:rPr>
          <w:rFonts w:ascii="Arial" w:eastAsia="Arial" w:hAnsi="Arial"/>
          <w:b/>
          <w:bCs/>
          <w:color w:val="25408F"/>
          <w:sz w:val="24"/>
          <w:szCs w:val="24"/>
        </w:rPr>
        <w:t xml:space="preserve">. Cet événement, qui </w:t>
      </w:r>
      <w:r w:rsidR="00DC1B4F" w:rsidRPr="00F22354">
        <w:rPr>
          <w:rFonts w:ascii="Arial" w:eastAsia="Arial" w:hAnsi="Arial"/>
          <w:b/>
          <w:bCs/>
          <w:color w:val="25408F"/>
          <w:sz w:val="24"/>
          <w:szCs w:val="24"/>
        </w:rPr>
        <w:t>se déroulera</w:t>
      </w:r>
      <w:r w:rsidR="007B4753" w:rsidRPr="00F22354">
        <w:rPr>
          <w:rFonts w:ascii="Arial" w:eastAsia="Arial" w:hAnsi="Arial"/>
          <w:b/>
          <w:bCs/>
          <w:color w:val="25408F"/>
          <w:sz w:val="24"/>
          <w:szCs w:val="24"/>
        </w:rPr>
        <w:t xml:space="preserve"> en la présence d’André </w:t>
      </w:r>
      <w:proofErr w:type="spellStart"/>
      <w:r w:rsidR="007B4753" w:rsidRPr="00F22354">
        <w:rPr>
          <w:rFonts w:ascii="Arial" w:eastAsia="Arial" w:hAnsi="Arial"/>
          <w:b/>
          <w:bCs/>
          <w:color w:val="25408F"/>
          <w:sz w:val="24"/>
          <w:szCs w:val="24"/>
        </w:rPr>
        <w:t>Vallini</w:t>
      </w:r>
      <w:proofErr w:type="spellEnd"/>
      <w:r w:rsidR="007B4753" w:rsidRPr="00F22354">
        <w:rPr>
          <w:rFonts w:ascii="Arial" w:eastAsia="Arial" w:hAnsi="Arial"/>
          <w:b/>
          <w:bCs/>
          <w:color w:val="25408F"/>
          <w:sz w:val="24"/>
          <w:szCs w:val="24"/>
        </w:rPr>
        <w:t xml:space="preserve">, Secrétaire </w:t>
      </w:r>
      <w:r w:rsidR="00562060">
        <w:rPr>
          <w:rFonts w:ascii="Arial" w:eastAsia="Arial" w:hAnsi="Arial"/>
          <w:b/>
          <w:bCs/>
          <w:color w:val="25408F"/>
          <w:sz w:val="24"/>
          <w:szCs w:val="24"/>
        </w:rPr>
        <w:t>d’</w:t>
      </w:r>
      <w:proofErr w:type="spellStart"/>
      <w:r w:rsidR="00562060">
        <w:rPr>
          <w:rFonts w:ascii="Arial" w:eastAsia="Arial" w:hAnsi="Arial"/>
          <w:b/>
          <w:bCs/>
          <w:color w:val="25408F"/>
          <w:sz w:val="24"/>
          <w:szCs w:val="24"/>
        </w:rPr>
        <w:t>Etat</w:t>
      </w:r>
      <w:proofErr w:type="spellEnd"/>
      <w:r w:rsidR="00562060">
        <w:rPr>
          <w:rFonts w:ascii="Arial" w:eastAsia="Arial" w:hAnsi="Arial"/>
          <w:b/>
          <w:bCs/>
          <w:color w:val="25408F"/>
          <w:sz w:val="24"/>
          <w:szCs w:val="24"/>
        </w:rPr>
        <w:t xml:space="preserve"> </w:t>
      </w:r>
      <w:r w:rsidR="007B4753" w:rsidRPr="00F22354">
        <w:rPr>
          <w:rFonts w:ascii="Arial" w:eastAsia="Arial" w:hAnsi="Arial"/>
          <w:b/>
          <w:bCs/>
          <w:color w:val="25408F"/>
          <w:sz w:val="24"/>
          <w:szCs w:val="24"/>
        </w:rPr>
        <w:t xml:space="preserve">à la Réforme territoriale, de Yann </w:t>
      </w:r>
      <w:proofErr w:type="spellStart"/>
      <w:r w:rsidR="007B4753" w:rsidRPr="00F22354">
        <w:rPr>
          <w:rFonts w:ascii="Arial" w:eastAsia="Arial" w:hAnsi="Arial"/>
          <w:b/>
          <w:bCs/>
          <w:color w:val="25408F"/>
          <w:sz w:val="24"/>
          <w:szCs w:val="24"/>
        </w:rPr>
        <w:t>Galut</w:t>
      </w:r>
      <w:proofErr w:type="spellEnd"/>
      <w:r w:rsidR="007B4753" w:rsidRPr="00F22354">
        <w:rPr>
          <w:rFonts w:ascii="Arial" w:eastAsia="Arial" w:hAnsi="Arial"/>
          <w:b/>
          <w:bCs/>
          <w:color w:val="25408F"/>
          <w:sz w:val="24"/>
          <w:szCs w:val="24"/>
        </w:rPr>
        <w:t>, Député du Cher, de François Pillet</w:t>
      </w:r>
      <w:r w:rsidR="007B4753">
        <w:rPr>
          <w:rFonts w:ascii="Arial" w:eastAsia="Arial" w:hAnsi="Arial"/>
          <w:b/>
          <w:bCs/>
          <w:color w:val="25408F"/>
          <w:sz w:val="24"/>
          <w:szCs w:val="24"/>
        </w:rPr>
        <w:t xml:space="preserve"> et de Rémy </w:t>
      </w:r>
      <w:proofErr w:type="spellStart"/>
      <w:r w:rsidR="007B4753">
        <w:rPr>
          <w:rFonts w:ascii="Arial" w:eastAsia="Arial" w:hAnsi="Arial"/>
          <w:b/>
          <w:bCs/>
          <w:color w:val="25408F"/>
          <w:sz w:val="24"/>
          <w:szCs w:val="24"/>
        </w:rPr>
        <w:t>Pointereau</w:t>
      </w:r>
      <w:proofErr w:type="spellEnd"/>
      <w:r w:rsidR="007B4753">
        <w:rPr>
          <w:rFonts w:ascii="Arial" w:eastAsia="Arial" w:hAnsi="Arial"/>
          <w:b/>
          <w:bCs/>
          <w:color w:val="25408F"/>
          <w:sz w:val="24"/>
          <w:szCs w:val="24"/>
        </w:rPr>
        <w:t>, Sénateurs du Cher</w:t>
      </w:r>
      <w:r>
        <w:rPr>
          <w:rFonts w:ascii="Arial" w:eastAsia="Arial" w:hAnsi="Arial"/>
          <w:b/>
          <w:bCs/>
          <w:color w:val="25408F"/>
          <w:sz w:val="24"/>
          <w:szCs w:val="24"/>
        </w:rPr>
        <w:t>,</w:t>
      </w:r>
      <w:r w:rsidR="007B4753">
        <w:rPr>
          <w:rFonts w:ascii="Arial" w:eastAsia="Arial" w:hAnsi="Arial"/>
          <w:b/>
          <w:bCs/>
          <w:color w:val="25408F"/>
          <w:sz w:val="24"/>
          <w:szCs w:val="24"/>
        </w:rPr>
        <w:t xml:space="preserve"> et de Marinette </w:t>
      </w:r>
      <w:proofErr w:type="spellStart"/>
      <w:r w:rsidR="007B4753">
        <w:rPr>
          <w:rFonts w:ascii="Arial" w:eastAsia="Arial" w:hAnsi="Arial"/>
          <w:b/>
          <w:bCs/>
          <w:color w:val="25408F"/>
          <w:sz w:val="24"/>
          <w:szCs w:val="24"/>
        </w:rPr>
        <w:t>Mitriot</w:t>
      </w:r>
      <w:proofErr w:type="spellEnd"/>
      <w:r w:rsidR="007B4753">
        <w:rPr>
          <w:rFonts w:ascii="Arial" w:eastAsia="Arial" w:hAnsi="Arial"/>
          <w:b/>
          <w:bCs/>
          <w:color w:val="25408F"/>
          <w:sz w:val="24"/>
          <w:szCs w:val="24"/>
        </w:rPr>
        <w:t xml:space="preserve">, Maire de </w:t>
      </w:r>
      <w:proofErr w:type="spellStart"/>
      <w:r w:rsidR="007B4753">
        <w:rPr>
          <w:rFonts w:ascii="Arial" w:eastAsia="Arial" w:hAnsi="Arial"/>
          <w:b/>
          <w:bCs/>
          <w:color w:val="25408F"/>
          <w:sz w:val="24"/>
          <w:szCs w:val="24"/>
        </w:rPr>
        <w:t>Chezal</w:t>
      </w:r>
      <w:proofErr w:type="spellEnd"/>
      <w:r w:rsidR="007B4753">
        <w:rPr>
          <w:rFonts w:ascii="Arial" w:eastAsia="Arial" w:hAnsi="Arial"/>
          <w:b/>
          <w:bCs/>
          <w:color w:val="25408F"/>
          <w:sz w:val="24"/>
          <w:szCs w:val="24"/>
        </w:rPr>
        <w:t xml:space="preserve">-Benoît, marque le démarrage </w:t>
      </w:r>
      <w:r w:rsidR="00DC1B4F">
        <w:rPr>
          <w:rFonts w:ascii="Arial" w:eastAsia="Arial" w:hAnsi="Arial"/>
          <w:b/>
          <w:bCs/>
          <w:color w:val="25408F"/>
          <w:sz w:val="24"/>
          <w:szCs w:val="24"/>
        </w:rPr>
        <w:t xml:space="preserve">du déploiement </w:t>
      </w:r>
      <w:r w:rsidR="00E24EB2">
        <w:rPr>
          <w:rFonts w:ascii="Arial" w:eastAsia="Arial" w:hAnsi="Arial"/>
          <w:b/>
          <w:bCs/>
          <w:color w:val="25408F"/>
          <w:sz w:val="24"/>
          <w:szCs w:val="24"/>
        </w:rPr>
        <w:t xml:space="preserve">d’un </w:t>
      </w:r>
      <w:r w:rsidR="007B4753">
        <w:rPr>
          <w:rFonts w:ascii="Arial" w:eastAsia="Arial" w:hAnsi="Arial"/>
          <w:b/>
          <w:bCs/>
          <w:color w:val="25408F"/>
          <w:sz w:val="24"/>
          <w:szCs w:val="24"/>
        </w:rPr>
        <w:t>projet d’aménagement ambitieux</w:t>
      </w:r>
      <w:r w:rsidR="00140E88">
        <w:rPr>
          <w:rFonts w:ascii="Arial" w:eastAsia="Arial" w:hAnsi="Arial"/>
          <w:b/>
          <w:bCs/>
          <w:color w:val="25408F"/>
          <w:sz w:val="24"/>
          <w:szCs w:val="24"/>
        </w:rPr>
        <w:t xml:space="preserve">, </w:t>
      </w:r>
      <w:r w:rsidR="007B4753">
        <w:rPr>
          <w:rFonts w:ascii="Arial" w:eastAsia="Arial" w:hAnsi="Arial"/>
          <w:b/>
          <w:bCs/>
          <w:color w:val="25408F"/>
          <w:sz w:val="24"/>
          <w:szCs w:val="24"/>
        </w:rPr>
        <w:t xml:space="preserve">qui permettra </w:t>
      </w:r>
      <w:r w:rsidR="00DC1B4F">
        <w:rPr>
          <w:rFonts w:ascii="Arial" w:eastAsia="Arial" w:hAnsi="Arial"/>
          <w:b/>
          <w:bCs/>
          <w:color w:val="25408F"/>
          <w:sz w:val="24"/>
          <w:szCs w:val="24"/>
        </w:rPr>
        <w:t xml:space="preserve">à tous les habitants du </w:t>
      </w:r>
      <w:r w:rsidR="000E0DF9">
        <w:rPr>
          <w:rFonts w:ascii="Arial" w:eastAsia="Arial" w:hAnsi="Arial"/>
          <w:b/>
          <w:bCs/>
          <w:color w:val="25408F"/>
          <w:sz w:val="24"/>
          <w:szCs w:val="24"/>
        </w:rPr>
        <w:t>Département</w:t>
      </w:r>
      <w:r w:rsidR="00DC1B4F">
        <w:rPr>
          <w:rFonts w:ascii="Arial" w:eastAsia="Arial" w:hAnsi="Arial"/>
          <w:b/>
          <w:bCs/>
          <w:color w:val="25408F"/>
          <w:sz w:val="24"/>
          <w:szCs w:val="24"/>
        </w:rPr>
        <w:t xml:space="preserve"> </w:t>
      </w:r>
      <w:r w:rsidR="00140E88">
        <w:rPr>
          <w:rFonts w:ascii="Arial" w:eastAsia="Arial" w:hAnsi="Arial"/>
          <w:b/>
          <w:bCs/>
          <w:color w:val="25408F"/>
          <w:sz w:val="24"/>
          <w:szCs w:val="24"/>
        </w:rPr>
        <w:t xml:space="preserve">de disposer </w:t>
      </w:r>
      <w:r w:rsidR="007B4753">
        <w:rPr>
          <w:rFonts w:ascii="Arial" w:eastAsia="Arial" w:hAnsi="Arial"/>
          <w:b/>
          <w:bCs/>
          <w:color w:val="25408F"/>
          <w:sz w:val="24"/>
          <w:szCs w:val="24"/>
        </w:rPr>
        <w:t>d’une centaine de bornes</w:t>
      </w:r>
      <w:r w:rsidR="000E0DF9" w:rsidRPr="000E0DF9">
        <w:rPr>
          <w:rFonts w:ascii="Arial" w:eastAsia="Arial" w:hAnsi="Arial"/>
          <w:b/>
          <w:bCs/>
          <w:color w:val="25408F"/>
          <w:sz w:val="24"/>
          <w:szCs w:val="24"/>
        </w:rPr>
        <w:t xml:space="preserve"> </w:t>
      </w:r>
      <w:r w:rsidR="000E0DF9">
        <w:rPr>
          <w:rFonts w:ascii="Arial" w:eastAsia="Arial" w:hAnsi="Arial"/>
          <w:b/>
          <w:bCs/>
          <w:color w:val="25408F"/>
          <w:sz w:val="24"/>
          <w:szCs w:val="24"/>
        </w:rPr>
        <w:t>d’ici fin 2016</w:t>
      </w:r>
      <w:r w:rsidR="007B4753">
        <w:rPr>
          <w:rFonts w:ascii="Arial" w:eastAsia="Arial" w:hAnsi="Arial"/>
          <w:b/>
          <w:bCs/>
          <w:color w:val="25408F"/>
          <w:sz w:val="24"/>
          <w:szCs w:val="24"/>
        </w:rPr>
        <w:t>, soit une borne tous les 20 km.</w:t>
      </w:r>
    </w:p>
    <w:p w:rsidR="00F22354" w:rsidRPr="00DC1B4F" w:rsidRDefault="00F22354" w:rsidP="000C0D02">
      <w:pPr>
        <w:spacing w:after="0"/>
        <w:jc w:val="both"/>
        <w:rPr>
          <w:rFonts w:ascii="Arial" w:eastAsia="Arial" w:hAnsi="Arial"/>
          <w:bCs/>
          <w:sz w:val="24"/>
          <w:szCs w:val="24"/>
        </w:rPr>
      </w:pPr>
    </w:p>
    <w:p w:rsidR="00F22354" w:rsidRPr="00DC1B4F" w:rsidRDefault="00F22354" w:rsidP="000C0D02">
      <w:pPr>
        <w:autoSpaceDE w:val="0"/>
        <w:autoSpaceDN w:val="0"/>
        <w:adjustRightInd w:val="0"/>
        <w:spacing w:after="0"/>
        <w:jc w:val="both"/>
        <w:rPr>
          <w:rFonts w:ascii="Arial" w:eastAsia="Arial" w:hAnsi="Arial"/>
          <w:bCs/>
          <w:sz w:val="24"/>
          <w:szCs w:val="24"/>
        </w:rPr>
      </w:pPr>
      <w:r>
        <w:rPr>
          <w:rFonts w:ascii="Arial" w:eastAsia="Arial" w:hAnsi="Arial"/>
          <w:bCs/>
          <w:sz w:val="24"/>
          <w:szCs w:val="24"/>
        </w:rPr>
        <w:t>Initiée</w:t>
      </w:r>
      <w:r w:rsidR="002235ED">
        <w:rPr>
          <w:rFonts w:ascii="Arial" w:eastAsia="Arial" w:hAnsi="Arial"/>
          <w:bCs/>
          <w:sz w:val="24"/>
          <w:szCs w:val="24"/>
        </w:rPr>
        <w:t xml:space="preserve"> </w:t>
      </w:r>
      <w:r w:rsidR="005E7A85" w:rsidRPr="00DC1B4F">
        <w:rPr>
          <w:rFonts w:ascii="Arial" w:eastAsia="Arial" w:hAnsi="Arial"/>
          <w:bCs/>
          <w:sz w:val="24"/>
          <w:szCs w:val="24"/>
        </w:rPr>
        <w:t>en 2012</w:t>
      </w:r>
      <w:r>
        <w:rPr>
          <w:rFonts w:ascii="Arial" w:eastAsia="Arial" w:hAnsi="Arial"/>
          <w:bCs/>
          <w:sz w:val="24"/>
          <w:szCs w:val="24"/>
        </w:rPr>
        <w:t xml:space="preserve"> et baptisée </w:t>
      </w:r>
      <w:r w:rsidRPr="00C4050A">
        <w:rPr>
          <w:rFonts w:ascii="Arial" w:eastAsia="Arial" w:hAnsi="Arial"/>
          <w:color w:val="231F20"/>
          <w:spacing w:val="2"/>
          <w:sz w:val="24"/>
          <w:szCs w:val="24"/>
        </w:rPr>
        <w:t>E.Car’18</w:t>
      </w:r>
      <w:r w:rsidR="005E7A85" w:rsidRPr="00DC1B4F">
        <w:rPr>
          <w:rFonts w:ascii="Arial" w:eastAsia="Arial" w:hAnsi="Arial"/>
          <w:bCs/>
          <w:sz w:val="24"/>
          <w:szCs w:val="24"/>
        </w:rPr>
        <w:t xml:space="preserve">, </w:t>
      </w:r>
      <w:r w:rsidR="002235ED">
        <w:rPr>
          <w:rFonts w:ascii="Arial" w:eastAsia="Arial" w:hAnsi="Arial"/>
          <w:bCs/>
          <w:sz w:val="24"/>
          <w:szCs w:val="24"/>
        </w:rPr>
        <w:t xml:space="preserve">cette </w:t>
      </w:r>
      <w:r w:rsidR="002235ED" w:rsidRPr="00C4050A">
        <w:rPr>
          <w:rFonts w:ascii="Arial" w:eastAsia="Arial" w:hAnsi="Arial"/>
          <w:color w:val="231F20"/>
          <w:spacing w:val="2"/>
          <w:sz w:val="24"/>
          <w:szCs w:val="24"/>
        </w:rPr>
        <w:t xml:space="preserve">initiative </w:t>
      </w:r>
      <w:r>
        <w:rPr>
          <w:rFonts w:ascii="Arial" w:eastAsia="Arial" w:hAnsi="Arial"/>
          <w:color w:val="231F20"/>
          <w:spacing w:val="2"/>
          <w:sz w:val="24"/>
          <w:szCs w:val="24"/>
        </w:rPr>
        <w:t>pilote</w:t>
      </w:r>
      <w:r w:rsidR="002235ED" w:rsidRPr="00C4050A">
        <w:rPr>
          <w:rFonts w:ascii="Arial" w:eastAsia="Arial" w:hAnsi="Arial"/>
          <w:color w:val="231F20"/>
          <w:spacing w:val="2"/>
          <w:sz w:val="24"/>
          <w:szCs w:val="24"/>
        </w:rPr>
        <w:t xml:space="preserve"> parmi les plus ambitieuses menées actuellement </w:t>
      </w:r>
      <w:r>
        <w:rPr>
          <w:rFonts w:ascii="Arial" w:eastAsia="Arial" w:hAnsi="Arial"/>
          <w:color w:val="231F20"/>
          <w:spacing w:val="2"/>
          <w:sz w:val="24"/>
          <w:szCs w:val="24"/>
        </w:rPr>
        <w:t>au</w:t>
      </w:r>
      <w:r w:rsidR="002235ED" w:rsidRPr="00C4050A">
        <w:rPr>
          <w:rFonts w:ascii="Arial" w:eastAsia="Arial" w:hAnsi="Arial"/>
          <w:color w:val="231F20"/>
          <w:spacing w:val="2"/>
          <w:sz w:val="24"/>
          <w:szCs w:val="24"/>
        </w:rPr>
        <w:t xml:space="preserve"> plan national</w:t>
      </w:r>
      <w:r w:rsidR="0071434B">
        <w:rPr>
          <w:rFonts w:ascii="Arial" w:eastAsia="Arial" w:hAnsi="Arial"/>
          <w:color w:val="231F20"/>
          <w:spacing w:val="2"/>
          <w:sz w:val="24"/>
          <w:szCs w:val="24"/>
        </w:rPr>
        <w:t xml:space="preserve">, </w:t>
      </w:r>
      <w:r w:rsidR="002235ED">
        <w:rPr>
          <w:rFonts w:ascii="Arial" w:eastAsia="Arial" w:hAnsi="Arial"/>
          <w:color w:val="231F20"/>
          <w:spacing w:val="2"/>
          <w:sz w:val="24"/>
          <w:szCs w:val="24"/>
        </w:rPr>
        <w:t>permettra de développer</w:t>
      </w:r>
      <w:r w:rsidR="002235ED" w:rsidRPr="00C4050A">
        <w:rPr>
          <w:rFonts w:ascii="Arial" w:eastAsia="Arial" w:hAnsi="Arial"/>
          <w:color w:val="231F20"/>
          <w:spacing w:val="2"/>
          <w:sz w:val="24"/>
          <w:szCs w:val="24"/>
        </w:rPr>
        <w:t xml:space="preserve"> des déplacements plus respectueux de l’environnement</w:t>
      </w:r>
      <w:r>
        <w:rPr>
          <w:rFonts w:ascii="Arial" w:eastAsia="Arial" w:hAnsi="Arial"/>
          <w:color w:val="231F20"/>
          <w:spacing w:val="2"/>
          <w:sz w:val="24"/>
          <w:szCs w:val="24"/>
        </w:rPr>
        <w:t>, à moindre coût, témoignant d’une démarche de</w:t>
      </w:r>
      <w:r w:rsidR="000E0DF9">
        <w:rPr>
          <w:rFonts w:ascii="Arial" w:eastAsia="Arial" w:hAnsi="Arial"/>
          <w:color w:val="231F20"/>
          <w:spacing w:val="2"/>
          <w:sz w:val="24"/>
          <w:szCs w:val="24"/>
        </w:rPr>
        <w:t xml:space="preserve"> </w:t>
      </w:r>
      <w:r w:rsidR="00A87E2F">
        <w:rPr>
          <w:rFonts w:ascii="Arial" w:eastAsia="Arial" w:hAnsi="Arial"/>
          <w:color w:val="231F20"/>
          <w:spacing w:val="2"/>
          <w:sz w:val="24"/>
          <w:szCs w:val="24"/>
        </w:rPr>
        <w:t>Service P</w:t>
      </w:r>
      <w:r>
        <w:rPr>
          <w:rFonts w:ascii="Arial" w:eastAsia="Arial" w:hAnsi="Arial"/>
          <w:color w:val="231F20"/>
          <w:spacing w:val="2"/>
          <w:sz w:val="24"/>
          <w:szCs w:val="24"/>
        </w:rPr>
        <w:t>ublic moderne et exemplaire.</w:t>
      </w:r>
    </w:p>
    <w:p w:rsidR="00346E17" w:rsidRDefault="00346E17" w:rsidP="00E832F5">
      <w:pPr>
        <w:widowControl w:val="0"/>
        <w:spacing w:after="0" w:line="240" w:lineRule="auto"/>
        <w:jc w:val="both"/>
        <w:rPr>
          <w:rFonts w:ascii="Arial" w:eastAsia="Arial" w:hAnsi="Arial" w:cs="Arial"/>
          <w:b/>
          <w:bCs/>
          <w:color w:val="25408F"/>
          <w:sz w:val="24"/>
          <w:szCs w:val="24"/>
        </w:rPr>
      </w:pPr>
    </w:p>
    <w:p w:rsidR="00DC1B4F" w:rsidRDefault="00DC1B4F" w:rsidP="0008711B">
      <w:pPr>
        <w:spacing w:after="0"/>
        <w:jc w:val="both"/>
        <w:rPr>
          <w:rFonts w:ascii="Arial" w:eastAsia="Arial" w:hAnsi="Arial"/>
          <w:b/>
          <w:bCs/>
          <w:color w:val="25408F"/>
          <w:sz w:val="24"/>
          <w:szCs w:val="24"/>
        </w:rPr>
      </w:pPr>
      <w:r w:rsidRPr="000C0D02">
        <w:rPr>
          <w:rFonts w:ascii="Arial" w:eastAsia="Arial" w:hAnsi="Arial"/>
          <w:b/>
          <w:bCs/>
          <w:color w:val="25408F"/>
          <w:sz w:val="24"/>
          <w:szCs w:val="24"/>
        </w:rPr>
        <w:t>La mobilité électrique, au cœur de</w:t>
      </w:r>
      <w:r>
        <w:rPr>
          <w:rFonts w:ascii="Arial" w:eastAsia="Arial" w:hAnsi="Arial"/>
          <w:b/>
          <w:bCs/>
          <w:color w:val="25408F"/>
          <w:sz w:val="24"/>
          <w:szCs w:val="24"/>
        </w:rPr>
        <w:t xml:space="preserve"> la transformation énergétique du Département</w:t>
      </w:r>
    </w:p>
    <w:p w:rsidR="0008711B" w:rsidRPr="0008711B" w:rsidRDefault="0008711B" w:rsidP="0008711B">
      <w:pPr>
        <w:autoSpaceDE w:val="0"/>
        <w:autoSpaceDN w:val="0"/>
        <w:adjustRightInd w:val="0"/>
        <w:spacing w:after="0"/>
        <w:jc w:val="both"/>
        <w:rPr>
          <w:rFonts w:ascii="Arial" w:hAnsi="Arial" w:cs="Arial"/>
          <w:sz w:val="8"/>
          <w:szCs w:val="8"/>
        </w:rPr>
      </w:pPr>
    </w:p>
    <w:p w:rsidR="00DC1B4F" w:rsidRDefault="00DC1B4F" w:rsidP="0008711B">
      <w:pPr>
        <w:autoSpaceDE w:val="0"/>
        <w:autoSpaceDN w:val="0"/>
        <w:adjustRightInd w:val="0"/>
        <w:spacing w:after="0"/>
        <w:jc w:val="both"/>
        <w:rPr>
          <w:rFonts w:ascii="Arial" w:hAnsi="Arial" w:cs="Arial"/>
          <w:i/>
          <w:sz w:val="24"/>
          <w:szCs w:val="24"/>
        </w:rPr>
      </w:pPr>
      <w:r w:rsidRPr="00A87E2F">
        <w:rPr>
          <w:rFonts w:ascii="Arial" w:hAnsi="Arial" w:cs="Arial"/>
          <w:sz w:val="24"/>
          <w:szCs w:val="24"/>
        </w:rPr>
        <w:t xml:space="preserve">Aymar de </w:t>
      </w:r>
      <w:proofErr w:type="spellStart"/>
      <w:r w:rsidRPr="00A87E2F">
        <w:rPr>
          <w:rFonts w:ascii="Arial" w:hAnsi="Arial" w:cs="Arial"/>
          <w:sz w:val="24"/>
          <w:szCs w:val="24"/>
        </w:rPr>
        <w:t>Germay</w:t>
      </w:r>
      <w:proofErr w:type="spellEnd"/>
      <w:r w:rsidRPr="00A87E2F">
        <w:rPr>
          <w:rFonts w:ascii="Arial" w:hAnsi="Arial" w:cs="Arial"/>
          <w:sz w:val="24"/>
          <w:szCs w:val="24"/>
        </w:rPr>
        <w:t xml:space="preserve">, Président du SDE18, déclare : </w:t>
      </w:r>
      <w:r w:rsidRPr="00A87E2F">
        <w:rPr>
          <w:rFonts w:ascii="Arial" w:hAnsi="Arial" w:cs="Arial"/>
          <w:i/>
          <w:sz w:val="24"/>
          <w:szCs w:val="24"/>
        </w:rPr>
        <w:t>« Notre mission est avant tout celle d’un Service Public. Aussi, considérons-nous que ce type de projet représente, pour un département rural comme le nôtre, un vérit</w:t>
      </w:r>
      <w:r w:rsidR="000C0D02">
        <w:rPr>
          <w:rFonts w:ascii="Arial" w:hAnsi="Arial" w:cs="Arial"/>
          <w:i/>
          <w:sz w:val="24"/>
          <w:szCs w:val="24"/>
        </w:rPr>
        <w:t>able ‘plus’ à destination de</w:t>
      </w:r>
      <w:r w:rsidRPr="00A87E2F">
        <w:rPr>
          <w:rFonts w:ascii="Arial" w:hAnsi="Arial" w:cs="Arial"/>
          <w:i/>
          <w:sz w:val="24"/>
          <w:szCs w:val="24"/>
        </w:rPr>
        <w:t xml:space="preserve"> </w:t>
      </w:r>
      <w:r w:rsidR="000C0D02">
        <w:rPr>
          <w:rFonts w:ascii="Arial" w:hAnsi="Arial" w:cs="Arial"/>
          <w:bCs/>
          <w:i/>
          <w:sz w:val="24"/>
          <w:szCs w:val="24"/>
        </w:rPr>
        <w:t xml:space="preserve">nos </w:t>
      </w:r>
      <w:r w:rsidR="000C0D02" w:rsidRPr="00A87E2F">
        <w:rPr>
          <w:rFonts w:ascii="Arial" w:hAnsi="Arial" w:cs="Arial"/>
          <w:bCs/>
          <w:i/>
          <w:sz w:val="24"/>
          <w:szCs w:val="24"/>
        </w:rPr>
        <w:t xml:space="preserve">collectivités et </w:t>
      </w:r>
      <w:r w:rsidR="000C0D02">
        <w:rPr>
          <w:rFonts w:ascii="Arial" w:hAnsi="Arial" w:cs="Arial"/>
          <w:bCs/>
          <w:i/>
          <w:sz w:val="24"/>
          <w:szCs w:val="24"/>
        </w:rPr>
        <w:t xml:space="preserve">de </w:t>
      </w:r>
      <w:r w:rsidR="000C0D02" w:rsidRPr="00A87E2F">
        <w:rPr>
          <w:rFonts w:ascii="Arial" w:hAnsi="Arial" w:cs="Arial"/>
          <w:bCs/>
          <w:i/>
          <w:sz w:val="24"/>
          <w:szCs w:val="24"/>
        </w:rPr>
        <w:t>leurs administrés, sans pour autant leur faire porter les contraintes budgétaires associées. </w:t>
      </w:r>
      <w:r w:rsidRPr="00A87E2F">
        <w:rPr>
          <w:rFonts w:ascii="Arial" w:hAnsi="Arial" w:cs="Arial"/>
          <w:i/>
          <w:sz w:val="24"/>
          <w:szCs w:val="24"/>
        </w:rPr>
        <w:t>Porteur d’innovation, il permet de préparer la transition énergétique, tout en développant des déplacements plus propres et respectueux de l’environnement. »</w:t>
      </w:r>
    </w:p>
    <w:p w:rsidR="00C259A5" w:rsidRPr="00A87E2F" w:rsidRDefault="00C259A5" w:rsidP="0008711B">
      <w:pPr>
        <w:autoSpaceDE w:val="0"/>
        <w:autoSpaceDN w:val="0"/>
        <w:adjustRightInd w:val="0"/>
        <w:spacing w:after="0"/>
        <w:jc w:val="both"/>
        <w:rPr>
          <w:rFonts w:ascii="Arial" w:hAnsi="Arial" w:cs="Arial"/>
          <w:i/>
          <w:sz w:val="24"/>
          <w:szCs w:val="24"/>
        </w:rPr>
      </w:pPr>
    </w:p>
    <w:p w:rsidR="00DC1B4F" w:rsidRDefault="00DC1B4F" w:rsidP="0008711B">
      <w:pPr>
        <w:autoSpaceDE w:val="0"/>
        <w:autoSpaceDN w:val="0"/>
        <w:adjustRightInd w:val="0"/>
        <w:spacing w:after="0"/>
        <w:jc w:val="both"/>
        <w:rPr>
          <w:rFonts w:ascii="Arial" w:hAnsi="Arial" w:cs="Arial"/>
          <w:bCs/>
          <w:sz w:val="24"/>
          <w:szCs w:val="24"/>
        </w:rPr>
      </w:pPr>
      <w:r w:rsidRPr="00A87E2F">
        <w:rPr>
          <w:rFonts w:ascii="Arial" w:hAnsi="Arial" w:cs="Arial"/>
          <w:bCs/>
          <w:sz w:val="24"/>
          <w:szCs w:val="24"/>
        </w:rPr>
        <w:t xml:space="preserve">Alors que 85% des français parcourent moins de 65 km par jour (y compris en milieu rural) et que l’autonomie d’une voiture électrique varie actuellement entre 80 et 160 km, l’utilisation de ce type de transport, </w:t>
      </w:r>
      <w:r w:rsidR="0071434B">
        <w:rPr>
          <w:rFonts w:ascii="Arial" w:hAnsi="Arial" w:cs="Arial"/>
          <w:bCs/>
          <w:sz w:val="24"/>
          <w:szCs w:val="24"/>
        </w:rPr>
        <w:t xml:space="preserve">de moins en moins cher à l’achat, </w:t>
      </w:r>
      <w:r w:rsidRPr="00A87E2F">
        <w:rPr>
          <w:rFonts w:ascii="Arial" w:hAnsi="Arial" w:cs="Arial"/>
          <w:bCs/>
          <w:sz w:val="24"/>
          <w:szCs w:val="24"/>
        </w:rPr>
        <w:t>moins polluant</w:t>
      </w:r>
      <w:r w:rsidR="00363E40">
        <w:rPr>
          <w:rFonts w:ascii="Arial" w:hAnsi="Arial" w:cs="Arial"/>
          <w:bCs/>
          <w:sz w:val="24"/>
          <w:szCs w:val="24"/>
        </w:rPr>
        <w:t xml:space="preserve"> et plus rentable dans le temps</w:t>
      </w:r>
      <w:r w:rsidRPr="00A87E2F">
        <w:rPr>
          <w:rFonts w:ascii="Arial" w:hAnsi="Arial" w:cs="Arial"/>
          <w:bCs/>
          <w:sz w:val="24"/>
          <w:szCs w:val="24"/>
        </w:rPr>
        <w:t>, représente une alternative intéressante en matière de déplacements au quotidien. En effet, la voiture électrique est parfaitement adaptée aux trajets ruraux, plus longs et plus énergivores, permettant pour les usagers de réaliser d’importantes économies et de diminuer les émissions de CO</w:t>
      </w:r>
      <w:r w:rsidRPr="00A87E2F">
        <w:rPr>
          <w:rFonts w:ascii="Arial" w:hAnsi="Arial" w:cs="Arial"/>
          <w:bCs/>
          <w:sz w:val="24"/>
          <w:szCs w:val="24"/>
          <w:vertAlign w:val="superscript"/>
        </w:rPr>
        <w:t>2</w:t>
      </w:r>
      <w:r w:rsidR="000C0D02">
        <w:rPr>
          <w:rFonts w:ascii="Arial" w:hAnsi="Arial" w:cs="Arial"/>
          <w:bCs/>
          <w:sz w:val="24"/>
          <w:szCs w:val="24"/>
        </w:rPr>
        <w:t>.</w:t>
      </w:r>
    </w:p>
    <w:p w:rsidR="000C0D02" w:rsidRPr="00A87E2F" w:rsidRDefault="000C0D02" w:rsidP="0008711B">
      <w:pPr>
        <w:autoSpaceDE w:val="0"/>
        <w:autoSpaceDN w:val="0"/>
        <w:adjustRightInd w:val="0"/>
        <w:spacing w:after="0"/>
        <w:jc w:val="both"/>
        <w:rPr>
          <w:rFonts w:ascii="Arial" w:hAnsi="Arial" w:cs="Arial"/>
          <w:bCs/>
          <w:sz w:val="24"/>
          <w:szCs w:val="24"/>
        </w:rPr>
      </w:pPr>
    </w:p>
    <w:p w:rsidR="000C0D02" w:rsidRPr="000C0D02" w:rsidRDefault="000C0D02" w:rsidP="0008711B">
      <w:pPr>
        <w:autoSpaceDE w:val="0"/>
        <w:autoSpaceDN w:val="0"/>
        <w:adjustRightInd w:val="0"/>
        <w:spacing w:after="0"/>
        <w:jc w:val="both"/>
        <w:rPr>
          <w:rFonts w:ascii="Arial" w:hAnsi="Arial" w:cs="Arial"/>
          <w:b/>
          <w:bCs/>
          <w:color w:val="25408F"/>
          <w:sz w:val="24"/>
          <w:szCs w:val="24"/>
        </w:rPr>
      </w:pPr>
      <w:r w:rsidRPr="000C0D02">
        <w:rPr>
          <w:rFonts w:ascii="Arial" w:hAnsi="Arial" w:cs="Arial"/>
          <w:b/>
          <w:bCs/>
          <w:color w:val="25408F"/>
          <w:sz w:val="24"/>
          <w:szCs w:val="24"/>
        </w:rPr>
        <w:t>700 000 € d’investissement</w:t>
      </w:r>
    </w:p>
    <w:p w:rsidR="000C0D02" w:rsidRPr="0008711B" w:rsidRDefault="000C0D02" w:rsidP="0008711B">
      <w:pPr>
        <w:autoSpaceDE w:val="0"/>
        <w:autoSpaceDN w:val="0"/>
        <w:adjustRightInd w:val="0"/>
        <w:spacing w:after="0"/>
        <w:jc w:val="both"/>
        <w:rPr>
          <w:rFonts w:ascii="Arial" w:hAnsi="Arial" w:cs="Arial"/>
          <w:bCs/>
          <w:sz w:val="8"/>
          <w:szCs w:val="8"/>
        </w:rPr>
      </w:pPr>
    </w:p>
    <w:p w:rsidR="000C0D02" w:rsidRPr="000C0D02" w:rsidRDefault="000C0D02" w:rsidP="0008711B">
      <w:pPr>
        <w:autoSpaceDE w:val="0"/>
        <w:autoSpaceDN w:val="0"/>
        <w:adjustRightInd w:val="0"/>
        <w:spacing w:after="0"/>
        <w:jc w:val="both"/>
        <w:rPr>
          <w:rFonts w:ascii="Arial" w:hAnsi="Arial" w:cs="Arial"/>
          <w:bCs/>
          <w:sz w:val="24"/>
          <w:szCs w:val="24"/>
        </w:rPr>
      </w:pPr>
      <w:r w:rsidRPr="000C0D02">
        <w:rPr>
          <w:rFonts w:ascii="Arial" w:hAnsi="Arial" w:cs="Arial"/>
          <w:bCs/>
          <w:sz w:val="24"/>
          <w:szCs w:val="24"/>
        </w:rPr>
        <w:t>Placé sous maîtrise d’ouvrage du SDE18 et représentant un investissement d’un montant total de 700 000 €, les bornes seront financées pour moitié par l’</w:t>
      </w:r>
      <w:proofErr w:type="spellStart"/>
      <w:r w:rsidRPr="000C0D02">
        <w:rPr>
          <w:rFonts w:ascii="Arial" w:hAnsi="Arial" w:cs="Arial"/>
          <w:bCs/>
          <w:sz w:val="24"/>
          <w:szCs w:val="24"/>
        </w:rPr>
        <w:t>Etat</w:t>
      </w:r>
      <w:proofErr w:type="spellEnd"/>
      <w:r w:rsidRPr="000C0D02">
        <w:rPr>
          <w:rFonts w:ascii="Arial" w:hAnsi="Arial" w:cs="Arial"/>
          <w:bCs/>
          <w:sz w:val="24"/>
          <w:szCs w:val="24"/>
        </w:rPr>
        <w:t xml:space="preserve">, ainsi qu’à hauteur de 30% par le </w:t>
      </w:r>
      <w:r w:rsidR="0071434B">
        <w:rPr>
          <w:rFonts w:ascii="Arial" w:hAnsi="Arial" w:cs="Arial"/>
          <w:bCs/>
          <w:sz w:val="24"/>
          <w:szCs w:val="24"/>
        </w:rPr>
        <w:lastRenderedPageBreak/>
        <w:t>SDE18</w:t>
      </w:r>
      <w:r w:rsidRPr="000C0D02">
        <w:rPr>
          <w:rFonts w:ascii="Arial" w:hAnsi="Arial" w:cs="Arial"/>
          <w:bCs/>
          <w:sz w:val="24"/>
          <w:szCs w:val="24"/>
        </w:rPr>
        <w:t>, de 10</w:t>
      </w:r>
      <w:r w:rsidR="0071434B">
        <w:rPr>
          <w:rFonts w:ascii="Arial" w:hAnsi="Arial" w:cs="Arial"/>
          <w:bCs/>
          <w:sz w:val="24"/>
          <w:szCs w:val="24"/>
        </w:rPr>
        <w:t>% par le Département et de 10% par les collectivités (communes ou intercommunalités) qui disposeront de bornes sur leur territoire.</w:t>
      </w:r>
    </w:p>
    <w:p w:rsidR="000C0D02" w:rsidRPr="000C0D02" w:rsidRDefault="000C0D02" w:rsidP="0008711B">
      <w:pPr>
        <w:autoSpaceDE w:val="0"/>
        <w:autoSpaceDN w:val="0"/>
        <w:adjustRightInd w:val="0"/>
        <w:spacing w:after="0"/>
        <w:jc w:val="both"/>
        <w:rPr>
          <w:rFonts w:ascii="Arial" w:hAnsi="Arial" w:cs="Arial"/>
          <w:bCs/>
          <w:sz w:val="24"/>
          <w:szCs w:val="24"/>
        </w:rPr>
      </w:pPr>
    </w:p>
    <w:p w:rsidR="000C0D02" w:rsidRPr="000C0D02" w:rsidRDefault="000C0D02" w:rsidP="000C0D02">
      <w:pPr>
        <w:autoSpaceDE w:val="0"/>
        <w:autoSpaceDN w:val="0"/>
        <w:adjustRightInd w:val="0"/>
        <w:spacing w:after="0"/>
        <w:jc w:val="both"/>
        <w:rPr>
          <w:rFonts w:ascii="Arial" w:hAnsi="Arial" w:cs="Arial"/>
          <w:bCs/>
          <w:sz w:val="24"/>
          <w:szCs w:val="24"/>
        </w:rPr>
      </w:pPr>
      <w:r>
        <w:rPr>
          <w:rFonts w:ascii="Arial" w:hAnsi="Arial" w:cs="Arial"/>
          <w:bCs/>
          <w:sz w:val="24"/>
          <w:szCs w:val="24"/>
        </w:rPr>
        <w:t>D</w:t>
      </w:r>
      <w:r w:rsidRPr="000C0D02">
        <w:rPr>
          <w:rFonts w:ascii="Arial" w:hAnsi="Arial" w:cs="Arial"/>
          <w:bCs/>
          <w:sz w:val="24"/>
          <w:szCs w:val="24"/>
        </w:rPr>
        <w:t xml:space="preserve">éployé à proximité des services publics, des commerces, des zones d’activités ou touristiques, le dispositif a été pensé pour être optimisé en cohérence avec les réseaux électriques existants et les flux routiers du territoire. Il sera composé, en fonction des contraintes de disponibilité de puissance et de la demande locale, de bornes à recharge </w:t>
      </w:r>
      <w:r w:rsidR="00363E40">
        <w:rPr>
          <w:rFonts w:ascii="Arial" w:hAnsi="Arial" w:cs="Arial"/>
          <w:bCs/>
          <w:sz w:val="24"/>
          <w:szCs w:val="24"/>
        </w:rPr>
        <w:t xml:space="preserve">lente à </w:t>
      </w:r>
      <w:proofErr w:type="spellStart"/>
      <w:r w:rsidR="00363E40">
        <w:rPr>
          <w:rFonts w:ascii="Arial" w:hAnsi="Arial" w:cs="Arial"/>
          <w:bCs/>
          <w:sz w:val="24"/>
          <w:szCs w:val="24"/>
        </w:rPr>
        <w:t>accélérée</w:t>
      </w:r>
      <w:proofErr w:type="spellEnd"/>
      <w:r w:rsidR="00363E40">
        <w:rPr>
          <w:rFonts w:ascii="Arial" w:hAnsi="Arial" w:cs="Arial"/>
          <w:bCs/>
          <w:sz w:val="24"/>
          <w:szCs w:val="24"/>
        </w:rPr>
        <w:t xml:space="preserve"> (3 à 22  </w:t>
      </w:r>
      <w:proofErr w:type="spellStart"/>
      <w:r w:rsidR="00363E40">
        <w:rPr>
          <w:rFonts w:ascii="Arial" w:hAnsi="Arial" w:cs="Arial"/>
          <w:bCs/>
          <w:sz w:val="24"/>
          <w:szCs w:val="24"/>
        </w:rPr>
        <w:t>kVA</w:t>
      </w:r>
      <w:proofErr w:type="spellEnd"/>
      <w:proofErr w:type="gramStart"/>
      <w:r w:rsidR="00363E40">
        <w:rPr>
          <w:rFonts w:ascii="Arial" w:hAnsi="Arial" w:cs="Arial"/>
          <w:bCs/>
          <w:sz w:val="24"/>
          <w:szCs w:val="24"/>
        </w:rPr>
        <w:t>)</w:t>
      </w:r>
      <w:r w:rsidRPr="000C0D02">
        <w:rPr>
          <w:rFonts w:ascii="Arial" w:hAnsi="Arial" w:cs="Arial"/>
          <w:bCs/>
          <w:sz w:val="24"/>
          <w:szCs w:val="24"/>
        </w:rPr>
        <w:t>*</w:t>
      </w:r>
      <w:proofErr w:type="gramEnd"/>
      <w:r w:rsidRPr="000C0D02">
        <w:rPr>
          <w:rFonts w:ascii="Arial" w:hAnsi="Arial" w:cs="Arial"/>
          <w:bCs/>
          <w:sz w:val="24"/>
          <w:szCs w:val="24"/>
        </w:rPr>
        <w:t>*.</w:t>
      </w:r>
    </w:p>
    <w:p w:rsidR="000C0D02" w:rsidRDefault="000C0D02" w:rsidP="000C0D02">
      <w:pPr>
        <w:autoSpaceDE w:val="0"/>
        <w:autoSpaceDN w:val="0"/>
        <w:adjustRightInd w:val="0"/>
        <w:spacing w:after="0"/>
        <w:jc w:val="both"/>
        <w:rPr>
          <w:rFonts w:ascii="Arial" w:hAnsi="Arial" w:cs="Arial"/>
          <w:bCs/>
        </w:rPr>
      </w:pPr>
    </w:p>
    <w:p w:rsidR="003056B7" w:rsidRDefault="00562060" w:rsidP="000C0D02">
      <w:pPr>
        <w:autoSpaceDE w:val="0"/>
        <w:autoSpaceDN w:val="0"/>
        <w:adjustRightInd w:val="0"/>
        <w:spacing w:after="0"/>
        <w:rPr>
          <w:rFonts w:ascii="Arial" w:eastAsia="Arial" w:hAnsi="Arial" w:cs="Arial"/>
          <w:b/>
          <w:bCs/>
          <w:color w:val="25408F"/>
          <w:sz w:val="24"/>
          <w:szCs w:val="24"/>
        </w:rPr>
      </w:pPr>
      <w:r>
        <w:rPr>
          <w:rFonts w:ascii="Arial" w:eastAsia="Arial" w:hAnsi="Arial" w:cs="Arial"/>
          <w:b/>
          <w:bCs/>
          <w:color w:val="25408F"/>
          <w:sz w:val="24"/>
          <w:szCs w:val="24"/>
        </w:rPr>
        <w:t>Pour accompagner le lancement : un partenariat avec l</w:t>
      </w:r>
      <w:r w:rsidR="00CD1891">
        <w:rPr>
          <w:rFonts w:ascii="Arial" w:eastAsia="Arial" w:hAnsi="Arial" w:cs="Arial"/>
          <w:b/>
          <w:bCs/>
          <w:color w:val="25408F"/>
          <w:sz w:val="24"/>
          <w:szCs w:val="24"/>
        </w:rPr>
        <w:t xml:space="preserve">es concessionnaires </w:t>
      </w:r>
      <w:r w:rsidR="00024266">
        <w:rPr>
          <w:rFonts w:ascii="Arial" w:eastAsia="Arial" w:hAnsi="Arial" w:cs="Arial"/>
          <w:b/>
          <w:bCs/>
          <w:color w:val="25408F"/>
          <w:sz w:val="24"/>
          <w:szCs w:val="24"/>
        </w:rPr>
        <w:t>automobiles</w:t>
      </w:r>
      <w:r w:rsidR="000C0D02">
        <w:rPr>
          <w:rFonts w:ascii="Arial" w:eastAsia="Arial" w:hAnsi="Arial" w:cs="Arial"/>
          <w:b/>
          <w:bCs/>
          <w:color w:val="25408F"/>
          <w:sz w:val="24"/>
          <w:szCs w:val="24"/>
        </w:rPr>
        <w:t xml:space="preserve"> </w:t>
      </w:r>
      <w:r w:rsidR="00363E40">
        <w:rPr>
          <w:rFonts w:ascii="Arial" w:eastAsia="Arial" w:hAnsi="Arial" w:cs="Arial"/>
          <w:b/>
          <w:bCs/>
          <w:color w:val="25408F"/>
          <w:sz w:val="24"/>
          <w:szCs w:val="24"/>
        </w:rPr>
        <w:t xml:space="preserve">et un site dédié </w:t>
      </w:r>
    </w:p>
    <w:p w:rsidR="000C0D02" w:rsidRPr="0008711B" w:rsidRDefault="000C0D02" w:rsidP="000C0D02">
      <w:pPr>
        <w:autoSpaceDE w:val="0"/>
        <w:autoSpaceDN w:val="0"/>
        <w:adjustRightInd w:val="0"/>
        <w:spacing w:after="0"/>
        <w:rPr>
          <w:rFonts w:ascii="Arial" w:eastAsia="Arial" w:hAnsi="Arial" w:cs="Arial"/>
          <w:b/>
          <w:bCs/>
          <w:color w:val="25408F"/>
          <w:sz w:val="8"/>
          <w:szCs w:val="8"/>
        </w:rPr>
      </w:pPr>
    </w:p>
    <w:p w:rsidR="00C07559" w:rsidRDefault="00F4525E" w:rsidP="000C0D02">
      <w:pPr>
        <w:autoSpaceDE w:val="0"/>
        <w:autoSpaceDN w:val="0"/>
        <w:adjustRightInd w:val="0"/>
        <w:spacing w:after="0"/>
        <w:jc w:val="both"/>
        <w:rPr>
          <w:rFonts w:ascii="Arial" w:eastAsia="Arial" w:hAnsi="Arial"/>
          <w:color w:val="231F20"/>
          <w:spacing w:val="2"/>
          <w:sz w:val="24"/>
          <w:szCs w:val="24"/>
        </w:rPr>
      </w:pPr>
      <w:r w:rsidRPr="00346E17">
        <w:rPr>
          <w:rFonts w:ascii="Arial" w:eastAsia="Arial" w:hAnsi="Arial"/>
          <w:color w:val="231F20"/>
          <w:spacing w:val="2"/>
          <w:sz w:val="24"/>
          <w:szCs w:val="24"/>
        </w:rPr>
        <w:t>Les concessionnaires automobiles jouent un rôle clé dans le dévelo</w:t>
      </w:r>
      <w:r w:rsidR="0024404D">
        <w:rPr>
          <w:rFonts w:ascii="Arial" w:eastAsia="Arial" w:hAnsi="Arial"/>
          <w:color w:val="231F20"/>
          <w:spacing w:val="2"/>
          <w:sz w:val="24"/>
          <w:szCs w:val="24"/>
        </w:rPr>
        <w:t>ppement de l’</w:t>
      </w:r>
      <w:r w:rsidR="0071434B">
        <w:rPr>
          <w:rFonts w:ascii="Arial" w:eastAsia="Arial" w:hAnsi="Arial"/>
          <w:color w:val="231F20"/>
          <w:spacing w:val="2"/>
          <w:sz w:val="24"/>
          <w:szCs w:val="24"/>
        </w:rPr>
        <w:t xml:space="preserve">éco </w:t>
      </w:r>
      <w:r w:rsidR="00202009">
        <w:rPr>
          <w:rFonts w:ascii="Arial" w:eastAsia="Arial" w:hAnsi="Arial"/>
          <w:color w:val="231F20"/>
          <w:spacing w:val="2"/>
          <w:sz w:val="24"/>
          <w:szCs w:val="24"/>
        </w:rPr>
        <w:t>mobilité. C</w:t>
      </w:r>
      <w:r w:rsidRPr="00346E17">
        <w:rPr>
          <w:rFonts w:ascii="Arial" w:eastAsia="Arial" w:hAnsi="Arial"/>
          <w:color w:val="231F20"/>
          <w:spacing w:val="2"/>
          <w:sz w:val="24"/>
          <w:szCs w:val="24"/>
        </w:rPr>
        <w:t xml:space="preserve">’est pourquoi le SDE 18 a </w:t>
      </w:r>
      <w:r w:rsidR="0024404D">
        <w:rPr>
          <w:rFonts w:ascii="Arial" w:eastAsia="Arial" w:hAnsi="Arial"/>
          <w:color w:val="231F20"/>
          <w:spacing w:val="2"/>
          <w:sz w:val="24"/>
          <w:szCs w:val="24"/>
        </w:rPr>
        <w:t>souhaité</w:t>
      </w:r>
      <w:r w:rsidRPr="00346E17">
        <w:rPr>
          <w:rFonts w:ascii="Arial" w:eastAsia="Arial" w:hAnsi="Arial"/>
          <w:color w:val="231F20"/>
          <w:spacing w:val="2"/>
          <w:sz w:val="24"/>
          <w:szCs w:val="24"/>
        </w:rPr>
        <w:t xml:space="preserve"> les associer au proje</w:t>
      </w:r>
      <w:r w:rsidR="00202009">
        <w:rPr>
          <w:rFonts w:ascii="Arial" w:eastAsia="Arial" w:hAnsi="Arial"/>
          <w:color w:val="231F20"/>
          <w:spacing w:val="2"/>
          <w:sz w:val="24"/>
          <w:szCs w:val="24"/>
        </w:rPr>
        <w:t>t pour offrir</w:t>
      </w:r>
      <w:r w:rsidR="00EA1772">
        <w:rPr>
          <w:rFonts w:ascii="Arial" w:eastAsia="Arial" w:hAnsi="Arial"/>
          <w:color w:val="231F20"/>
          <w:spacing w:val="2"/>
          <w:sz w:val="24"/>
          <w:szCs w:val="24"/>
        </w:rPr>
        <w:t xml:space="preserve"> une plus grande visibilité de</w:t>
      </w:r>
      <w:r w:rsidR="00202009">
        <w:rPr>
          <w:rFonts w:ascii="Arial" w:eastAsia="Arial" w:hAnsi="Arial"/>
          <w:color w:val="231F20"/>
          <w:spacing w:val="2"/>
          <w:sz w:val="24"/>
          <w:szCs w:val="24"/>
        </w:rPr>
        <w:t>s infrastructures de recharge</w:t>
      </w:r>
      <w:r w:rsidR="00363E40">
        <w:rPr>
          <w:rFonts w:ascii="Arial" w:eastAsia="Arial" w:hAnsi="Arial"/>
          <w:color w:val="231F20"/>
          <w:spacing w:val="2"/>
          <w:sz w:val="24"/>
          <w:szCs w:val="24"/>
        </w:rPr>
        <w:t xml:space="preserve">, gageant que ce </w:t>
      </w:r>
      <w:r w:rsidR="00EA1772">
        <w:rPr>
          <w:rFonts w:ascii="Arial" w:eastAsia="Arial" w:hAnsi="Arial"/>
          <w:color w:val="231F20"/>
          <w:spacing w:val="2"/>
          <w:sz w:val="24"/>
          <w:szCs w:val="24"/>
        </w:rPr>
        <w:t>partenariat permet</w:t>
      </w:r>
      <w:r w:rsidR="00363E40">
        <w:rPr>
          <w:rFonts w:ascii="Arial" w:eastAsia="Arial" w:hAnsi="Arial"/>
          <w:color w:val="231F20"/>
          <w:spacing w:val="2"/>
          <w:sz w:val="24"/>
          <w:szCs w:val="24"/>
        </w:rPr>
        <w:t>tra</w:t>
      </w:r>
      <w:r w:rsidR="00EA1772">
        <w:rPr>
          <w:rFonts w:ascii="Arial" w:eastAsia="Arial" w:hAnsi="Arial"/>
          <w:color w:val="231F20"/>
          <w:spacing w:val="2"/>
          <w:sz w:val="24"/>
          <w:szCs w:val="24"/>
        </w:rPr>
        <w:t xml:space="preserve"> de lever les freins existants à l’achat d’un véhicule électrique</w:t>
      </w:r>
      <w:r w:rsidR="00363E40">
        <w:rPr>
          <w:rFonts w:ascii="Arial" w:eastAsia="Arial" w:hAnsi="Arial"/>
          <w:color w:val="231F20"/>
          <w:spacing w:val="2"/>
          <w:sz w:val="24"/>
          <w:szCs w:val="24"/>
        </w:rPr>
        <w:t>*</w:t>
      </w:r>
      <w:r w:rsidR="00EA1772">
        <w:rPr>
          <w:rFonts w:ascii="Arial" w:eastAsia="Arial" w:hAnsi="Arial"/>
          <w:color w:val="231F20"/>
          <w:spacing w:val="2"/>
          <w:sz w:val="24"/>
          <w:szCs w:val="24"/>
        </w:rPr>
        <w:t>.</w:t>
      </w:r>
    </w:p>
    <w:p w:rsidR="00363E40" w:rsidRDefault="00363E40" w:rsidP="000C0D02">
      <w:pPr>
        <w:autoSpaceDE w:val="0"/>
        <w:autoSpaceDN w:val="0"/>
        <w:adjustRightInd w:val="0"/>
        <w:spacing w:after="0"/>
        <w:jc w:val="both"/>
        <w:rPr>
          <w:rFonts w:ascii="Arial" w:eastAsia="Arial" w:hAnsi="Arial"/>
          <w:color w:val="231F20"/>
          <w:spacing w:val="2"/>
          <w:sz w:val="24"/>
          <w:szCs w:val="24"/>
        </w:rPr>
      </w:pPr>
    </w:p>
    <w:p w:rsidR="0024404D" w:rsidRDefault="0008711B" w:rsidP="00E832F5">
      <w:pPr>
        <w:autoSpaceDE w:val="0"/>
        <w:autoSpaceDN w:val="0"/>
        <w:adjustRightInd w:val="0"/>
        <w:spacing w:after="0"/>
        <w:jc w:val="both"/>
        <w:rPr>
          <w:rFonts w:ascii="Arial" w:eastAsia="Arial" w:hAnsi="Arial"/>
          <w:color w:val="231F20"/>
          <w:spacing w:val="2"/>
          <w:sz w:val="24"/>
          <w:szCs w:val="24"/>
        </w:rPr>
      </w:pPr>
      <w:r>
        <w:rPr>
          <w:rFonts w:ascii="Arial" w:eastAsia="Arial" w:hAnsi="Arial"/>
          <w:color w:val="231F20"/>
          <w:spacing w:val="2"/>
          <w:sz w:val="24"/>
          <w:szCs w:val="24"/>
        </w:rPr>
        <w:t xml:space="preserve">Parallèlement, un site dédié aux couleurs d’E.Car’18 a été </w:t>
      </w:r>
      <w:r w:rsidR="0071434B">
        <w:rPr>
          <w:rFonts w:ascii="Arial" w:eastAsia="Arial" w:hAnsi="Arial"/>
          <w:color w:val="231F20"/>
          <w:spacing w:val="2"/>
          <w:sz w:val="24"/>
          <w:szCs w:val="24"/>
        </w:rPr>
        <w:t>mis en ligne</w:t>
      </w:r>
      <w:r>
        <w:rPr>
          <w:rFonts w:ascii="Arial" w:eastAsia="Arial" w:hAnsi="Arial"/>
          <w:color w:val="231F20"/>
          <w:spacing w:val="2"/>
          <w:sz w:val="24"/>
          <w:szCs w:val="24"/>
        </w:rPr>
        <w:t xml:space="preserve"> pour perm</w:t>
      </w:r>
      <w:r w:rsidR="0071434B">
        <w:rPr>
          <w:rFonts w:ascii="Arial" w:eastAsia="Arial" w:hAnsi="Arial"/>
          <w:color w:val="231F20"/>
          <w:spacing w:val="2"/>
          <w:sz w:val="24"/>
          <w:szCs w:val="24"/>
        </w:rPr>
        <w:t xml:space="preserve">ettre à chaque automobiliste de faire une demande de badge gratuit </w:t>
      </w:r>
      <w:r w:rsidR="00562060" w:rsidRPr="00562060">
        <w:rPr>
          <w:rFonts w:ascii="Arial" w:eastAsia="Arial" w:hAnsi="Arial"/>
          <w:b/>
          <w:color w:val="F59323"/>
          <w:spacing w:val="2"/>
          <w:sz w:val="24"/>
          <w:szCs w:val="24"/>
        </w:rPr>
        <w:t>(www.ecar18.fr)</w:t>
      </w:r>
      <w:r w:rsidR="00562060" w:rsidRPr="00562060">
        <w:rPr>
          <w:rFonts w:ascii="Arial" w:eastAsia="Arial" w:hAnsi="Arial"/>
          <w:b/>
          <w:color w:val="231F20"/>
          <w:spacing w:val="2"/>
          <w:sz w:val="24"/>
          <w:szCs w:val="24"/>
        </w:rPr>
        <w:t xml:space="preserve"> </w:t>
      </w:r>
      <w:r>
        <w:rPr>
          <w:rFonts w:ascii="Arial" w:eastAsia="Arial" w:hAnsi="Arial"/>
          <w:color w:val="231F20"/>
          <w:spacing w:val="2"/>
          <w:sz w:val="24"/>
          <w:szCs w:val="24"/>
        </w:rPr>
        <w:t xml:space="preserve">et de s’informer sur l’ensemble des modalités </w:t>
      </w:r>
      <w:r w:rsidR="00562060">
        <w:rPr>
          <w:rFonts w:ascii="Arial" w:eastAsia="Arial" w:hAnsi="Arial"/>
          <w:color w:val="231F20"/>
          <w:spacing w:val="2"/>
          <w:sz w:val="24"/>
          <w:szCs w:val="24"/>
        </w:rPr>
        <w:t>relatives au disp</w:t>
      </w:r>
      <w:bookmarkStart w:id="0" w:name="_GoBack"/>
      <w:bookmarkEnd w:id="0"/>
      <w:r w:rsidR="00562060">
        <w:rPr>
          <w:rFonts w:ascii="Arial" w:eastAsia="Arial" w:hAnsi="Arial"/>
          <w:color w:val="231F20"/>
          <w:spacing w:val="2"/>
          <w:sz w:val="24"/>
          <w:szCs w:val="24"/>
        </w:rPr>
        <w:t>ositif.</w:t>
      </w:r>
      <w:r>
        <w:rPr>
          <w:rFonts w:ascii="Arial" w:eastAsia="Arial" w:hAnsi="Arial"/>
          <w:color w:val="231F20"/>
          <w:spacing w:val="2"/>
          <w:sz w:val="24"/>
          <w:szCs w:val="24"/>
        </w:rPr>
        <w:t xml:space="preserve"> </w:t>
      </w:r>
    </w:p>
    <w:p w:rsidR="0008711B" w:rsidRDefault="0008711B" w:rsidP="00E832F5">
      <w:pPr>
        <w:autoSpaceDE w:val="0"/>
        <w:autoSpaceDN w:val="0"/>
        <w:adjustRightInd w:val="0"/>
        <w:spacing w:after="0"/>
        <w:jc w:val="both"/>
        <w:rPr>
          <w:rFonts w:ascii="Arial" w:eastAsia="Arial" w:hAnsi="Arial"/>
          <w:color w:val="231F20"/>
          <w:spacing w:val="2"/>
          <w:sz w:val="24"/>
          <w:szCs w:val="24"/>
        </w:rPr>
      </w:pPr>
    </w:p>
    <w:p w:rsidR="0008711B" w:rsidRDefault="0008711B" w:rsidP="00E832F5">
      <w:pPr>
        <w:autoSpaceDE w:val="0"/>
        <w:autoSpaceDN w:val="0"/>
        <w:adjustRightInd w:val="0"/>
        <w:spacing w:after="0"/>
        <w:jc w:val="both"/>
        <w:rPr>
          <w:rFonts w:ascii="Arial" w:eastAsia="Arial" w:hAnsi="Arial"/>
          <w:color w:val="231F20"/>
          <w:spacing w:val="2"/>
          <w:sz w:val="24"/>
          <w:szCs w:val="24"/>
        </w:rPr>
      </w:pPr>
      <w:r>
        <w:rPr>
          <w:rFonts w:ascii="Arial" w:eastAsia="Arial" w:hAnsi="Arial"/>
          <w:color w:val="231F20"/>
          <w:spacing w:val="2"/>
          <w:sz w:val="24"/>
          <w:szCs w:val="24"/>
        </w:rPr>
        <w:t xml:space="preserve">Aymar de </w:t>
      </w:r>
      <w:proofErr w:type="spellStart"/>
      <w:r>
        <w:rPr>
          <w:rFonts w:ascii="Arial" w:eastAsia="Arial" w:hAnsi="Arial"/>
          <w:color w:val="231F20"/>
          <w:spacing w:val="2"/>
          <w:sz w:val="24"/>
          <w:szCs w:val="24"/>
        </w:rPr>
        <w:t>Germay</w:t>
      </w:r>
      <w:proofErr w:type="spellEnd"/>
      <w:r>
        <w:rPr>
          <w:rFonts w:ascii="Arial" w:eastAsia="Arial" w:hAnsi="Arial"/>
          <w:color w:val="231F20"/>
          <w:spacing w:val="2"/>
          <w:sz w:val="24"/>
          <w:szCs w:val="24"/>
        </w:rPr>
        <w:t xml:space="preserve"> conclut : </w:t>
      </w:r>
      <w:r w:rsidRPr="00C259A5">
        <w:rPr>
          <w:rFonts w:ascii="Arial" w:eastAsia="Arial" w:hAnsi="Arial"/>
          <w:i/>
          <w:color w:val="231F20"/>
          <w:spacing w:val="2"/>
          <w:sz w:val="24"/>
          <w:szCs w:val="24"/>
        </w:rPr>
        <w:t>« </w:t>
      </w:r>
      <w:r w:rsidR="00C259A5" w:rsidRPr="00C259A5">
        <w:rPr>
          <w:rFonts w:ascii="Arial" w:eastAsia="Arial" w:hAnsi="Arial"/>
          <w:i/>
          <w:color w:val="231F20"/>
          <w:spacing w:val="2"/>
          <w:sz w:val="24"/>
          <w:szCs w:val="24"/>
        </w:rPr>
        <w:t>Ce projet est une véritable fierté. Cela fait trois</w:t>
      </w:r>
      <w:r w:rsidR="0071434B">
        <w:rPr>
          <w:rFonts w:ascii="Arial" w:eastAsia="Arial" w:hAnsi="Arial"/>
          <w:i/>
          <w:color w:val="231F20"/>
          <w:spacing w:val="2"/>
          <w:sz w:val="24"/>
          <w:szCs w:val="24"/>
        </w:rPr>
        <w:t xml:space="preserve"> ans</w:t>
      </w:r>
      <w:r w:rsidR="00C259A5" w:rsidRPr="00C259A5">
        <w:rPr>
          <w:rFonts w:ascii="Arial" w:eastAsia="Arial" w:hAnsi="Arial"/>
          <w:i/>
          <w:color w:val="231F20"/>
          <w:spacing w:val="2"/>
          <w:sz w:val="24"/>
          <w:szCs w:val="24"/>
        </w:rPr>
        <w:t xml:space="preserve"> que nous y travaillons et il aura fallu </w:t>
      </w:r>
      <w:r w:rsidR="00C259A5">
        <w:rPr>
          <w:rFonts w:ascii="Arial" w:eastAsia="Arial" w:hAnsi="Arial"/>
          <w:i/>
          <w:color w:val="231F20"/>
          <w:spacing w:val="2"/>
          <w:sz w:val="24"/>
          <w:szCs w:val="24"/>
        </w:rPr>
        <w:t xml:space="preserve">tout ce temps pour convaincre </w:t>
      </w:r>
      <w:r w:rsidR="00C259A5" w:rsidRPr="00C259A5">
        <w:rPr>
          <w:rFonts w:ascii="Arial" w:eastAsia="Arial" w:hAnsi="Arial"/>
          <w:i/>
          <w:color w:val="231F20"/>
          <w:spacing w:val="2"/>
          <w:sz w:val="24"/>
          <w:szCs w:val="24"/>
        </w:rPr>
        <w:t xml:space="preserve">nos élus de l’utilité d’un maillage départemental. Toutefois, il </w:t>
      </w:r>
      <w:r w:rsidR="00C259A5">
        <w:rPr>
          <w:rFonts w:ascii="Arial" w:eastAsia="Arial" w:hAnsi="Arial"/>
          <w:i/>
          <w:color w:val="231F20"/>
          <w:spacing w:val="2"/>
          <w:sz w:val="24"/>
          <w:szCs w:val="24"/>
        </w:rPr>
        <w:t>ne constitue qu’une première étape</w:t>
      </w:r>
      <w:r w:rsidR="00C259A5" w:rsidRPr="00C259A5">
        <w:rPr>
          <w:rFonts w:ascii="Arial" w:eastAsia="Arial" w:hAnsi="Arial"/>
          <w:i/>
          <w:color w:val="231F20"/>
          <w:spacing w:val="2"/>
          <w:sz w:val="24"/>
          <w:szCs w:val="24"/>
        </w:rPr>
        <w:t xml:space="preserve"> </w:t>
      </w:r>
      <w:r w:rsidR="00562060">
        <w:rPr>
          <w:rFonts w:ascii="Arial" w:eastAsia="Arial" w:hAnsi="Arial"/>
          <w:i/>
          <w:color w:val="231F20"/>
          <w:spacing w:val="2"/>
          <w:sz w:val="24"/>
          <w:szCs w:val="24"/>
        </w:rPr>
        <w:t>parmi l</w:t>
      </w:r>
      <w:r w:rsidR="00C259A5">
        <w:rPr>
          <w:rFonts w:ascii="Arial" w:eastAsia="Arial" w:hAnsi="Arial"/>
          <w:i/>
          <w:color w:val="231F20"/>
          <w:spacing w:val="2"/>
          <w:sz w:val="24"/>
          <w:szCs w:val="24"/>
        </w:rPr>
        <w:t>es</w:t>
      </w:r>
      <w:r w:rsidR="00C259A5" w:rsidRPr="00C259A5">
        <w:rPr>
          <w:rFonts w:ascii="Arial" w:eastAsia="Arial" w:hAnsi="Arial"/>
          <w:i/>
          <w:color w:val="231F20"/>
          <w:spacing w:val="2"/>
          <w:sz w:val="24"/>
          <w:szCs w:val="24"/>
        </w:rPr>
        <w:t xml:space="preserve"> nombreux projets du Syndicat pour </w:t>
      </w:r>
      <w:r w:rsidR="00562060">
        <w:rPr>
          <w:rFonts w:ascii="Arial" w:eastAsia="Arial" w:hAnsi="Arial"/>
          <w:i/>
          <w:color w:val="231F20"/>
          <w:spacing w:val="2"/>
          <w:sz w:val="24"/>
          <w:szCs w:val="24"/>
        </w:rPr>
        <w:t xml:space="preserve">pouvoir </w:t>
      </w:r>
      <w:r w:rsidR="00C259A5" w:rsidRPr="00C259A5">
        <w:rPr>
          <w:rFonts w:ascii="Arial" w:eastAsia="Arial" w:hAnsi="Arial"/>
          <w:i/>
          <w:color w:val="231F20"/>
          <w:spacing w:val="2"/>
          <w:sz w:val="24"/>
          <w:szCs w:val="24"/>
        </w:rPr>
        <w:t>proposer à ses communes adhérentes des services de mutualisation</w:t>
      </w:r>
      <w:r w:rsidR="00C259A5">
        <w:rPr>
          <w:rFonts w:ascii="Arial" w:eastAsia="Arial" w:hAnsi="Arial"/>
          <w:i/>
          <w:color w:val="231F20"/>
          <w:spacing w:val="2"/>
          <w:sz w:val="24"/>
          <w:szCs w:val="24"/>
        </w:rPr>
        <w:t xml:space="preserve"> intelligents</w:t>
      </w:r>
      <w:r w:rsidR="00C259A5" w:rsidRPr="00C259A5">
        <w:rPr>
          <w:rFonts w:ascii="Arial" w:eastAsia="Arial" w:hAnsi="Arial"/>
          <w:i/>
          <w:color w:val="231F20"/>
          <w:spacing w:val="2"/>
          <w:sz w:val="24"/>
          <w:szCs w:val="24"/>
        </w:rPr>
        <w:t>, notamment en matière de gestion collective d’énergie</w:t>
      </w:r>
      <w:r w:rsidR="00C259A5">
        <w:rPr>
          <w:rFonts w:ascii="Arial" w:eastAsia="Arial" w:hAnsi="Arial"/>
          <w:i/>
          <w:color w:val="231F20"/>
          <w:spacing w:val="2"/>
          <w:sz w:val="24"/>
          <w:szCs w:val="24"/>
        </w:rPr>
        <w:t>. »</w:t>
      </w:r>
    </w:p>
    <w:p w:rsidR="00CD1891" w:rsidRDefault="00CD1891" w:rsidP="00E832F5">
      <w:pPr>
        <w:autoSpaceDE w:val="0"/>
        <w:autoSpaceDN w:val="0"/>
        <w:adjustRightInd w:val="0"/>
        <w:spacing w:after="0"/>
        <w:jc w:val="both"/>
        <w:rPr>
          <w:rFonts w:ascii="Arial" w:eastAsia="Arial" w:hAnsi="Arial"/>
          <w:color w:val="231F20"/>
          <w:spacing w:val="2"/>
          <w:sz w:val="24"/>
          <w:szCs w:val="24"/>
        </w:rPr>
      </w:pPr>
    </w:p>
    <w:p w:rsidR="00363E40" w:rsidRPr="00363E40" w:rsidRDefault="00363E40" w:rsidP="00363E40">
      <w:pPr>
        <w:autoSpaceDE w:val="0"/>
        <w:autoSpaceDN w:val="0"/>
        <w:adjustRightInd w:val="0"/>
        <w:jc w:val="both"/>
        <w:rPr>
          <w:rFonts w:ascii="Arial" w:hAnsi="Arial" w:cs="Arial"/>
          <w:bCs/>
          <w:sz w:val="20"/>
          <w:szCs w:val="20"/>
        </w:rPr>
      </w:pPr>
      <w:r w:rsidRPr="00363E40">
        <w:rPr>
          <w:rFonts w:ascii="Arial" w:hAnsi="Arial" w:cs="Arial"/>
          <w:bCs/>
          <w:sz w:val="20"/>
          <w:szCs w:val="20"/>
        </w:rPr>
        <w:t>*Si une voiture électrique est souvent est plus onéreuse à l’achat, elle bénéficie d’un bonus écologique de la part de l’</w:t>
      </w:r>
      <w:proofErr w:type="spellStart"/>
      <w:r w:rsidRPr="00363E40">
        <w:rPr>
          <w:rFonts w:ascii="Arial" w:hAnsi="Arial" w:cs="Arial"/>
          <w:bCs/>
          <w:sz w:val="20"/>
          <w:szCs w:val="20"/>
        </w:rPr>
        <w:t>Etat</w:t>
      </w:r>
      <w:proofErr w:type="spellEnd"/>
      <w:r w:rsidRPr="00363E40">
        <w:rPr>
          <w:rFonts w:ascii="Arial" w:hAnsi="Arial" w:cs="Arial"/>
          <w:bCs/>
          <w:sz w:val="20"/>
          <w:szCs w:val="20"/>
        </w:rPr>
        <w:t xml:space="preserve"> (soit 6 300 € dans la limite de 27% du montant d’acquisition), auquel s’ajoute depuis avril 2015 une reprise d’un éventuel véhicule vieux de plus de 14 ans, soit une prime d’aide pouvant aller jusqu’à 10 000 €.</w:t>
      </w:r>
    </w:p>
    <w:p w:rsidR="00363E40" w:rsidRPr="00363E40" w:rsidRDefault="00363E40" w:rsidP="00363E40">
      <w:pPr>
        <w:autoSpaceDE w:val="0"/>
        <w:autoSpaceDN w:val="0"/>
        <w:adjustRightInd w:val="0"/>
        <w:jc w:val="both"/>
        <w:rPr>
          <w:rFonts w:ascii="Arial" w:hAnsi="Arial" w:cs="Arial"/>
          <w:bCs/>
          <w:sz w:val="20"/>
          <w:szCs w:val="20"/>
        </w:rPr>
      </w:pPr>
      <w:r>
        <w:rPr>
          <w:rFonts w:ascii="Arial" w:hAnsi="Arial" w:cs="Arial"/>
          <w:bCs/>
          <w:sz w:val="20"/>
          <w:szCs w:val="20"/>
        </w:rPr>
        <w:t>**</w:t>
      </w:r>
      <w:r w:rsidRPr="00363E40">
        <w:rPr>
          <w:rFonts w:ascii="Arial" w:hAnsi="Arial" w:cs="Arial"/>
          <w:bCs/>
          <w:sz w:val="20"/>
          <w:szCs w:val="20"/>
        </w:rPr>
        <w:t>A titre d’exemple, pour une batterie de capacité de 25 kWh et 160 km d’autonomie, la recharge complète s’effectuera en :</w:t>
      </w:r>
    </w:p>
    <w:p w:rsidR="00363E40" w:rsidRPr="00363E40" w:rsidRDefault="00363E40" w:rsidP="00363E40">
      <w:pPr>
        <w:numPr>
          <w:ilvl w:val="0"/>
          <w:numId w:val="1"/>
        </w:numPr>
        <w:autoSpaceDE w:val="0"/>
        <w:autoSpaceDN w:val="0"/>
        <w:adjustRightInd w:val="0"/>
        <w:spacing w:after="0" w:line="240" w:lineRule="auto"/>
        <w:jc w:val="both"/>
        <w:rPr>
          <w:rFonts w:ascii="Arial" w:hAnsi="Arial" w:cs="Arial"/>
          <w:bCs/>
          <w:sz w:val="20"/>
          <w:szCs w:val="20"/>
        </w:rPr>
      </w:pPr>
      <w:r w:rsidRPr="00363E40">
        <w:rPr>
          <w:rFonts w:ascii="Arial" w:hAnsi="Arial" w:cs="Arial"/>
          <w:bCs/>
          <w:sz w:val="20"/>
          <w:szCs w:val="20"/>
        </w:rPr>
        <w:t xml:space="preserve">8 heures en charge normale (3 </w:t>
      </w:r>
      <w:proofErr w:type="spellStart"/>
      <w:r w:rsidRPr="00363E40">
        <w:rPr>
          <w:rFonts w:ascii="Arial" w:hAnsi="Arial" w:cs="Arial"/>
          <w:bCs/>
          <w:sz w:val="20"/>
          <w:szCs w:val="20"/>
        </w:rPr>
        <w:t>kVA</w:t>
      </w:r>
      <w:proofErr w:type="spellEnd"/>
      <w:r w:rsidRPr="00363E40">
        <w:rPr>
          <w:rFonts w:ascii="Arial" w:hAnsi="Arial" w:cs="Arial"/>
          <w:bCs/>
          <w:sz w:val="20"/>
          <w:szCs w:val="20"/>
        </w:rPr>
        <w:t>)</w:t>
      </w:r>
    </w:p>
    <w:p w:rsidR="00363E40" w:rsidRPr="00363E40" w:rsidRDefault="00363E40" w:rsidP="00363E40">
      <w:pPr>
        <w:numPr>
          <w:ilvl w:val="0"/>
          <w:numId w:val="1"/>
        </w:numPr>
        <w:autoSpaceDE w:val="0"/>
        <w:autoSpaceDN w:val="0"/>
        <w:adjustRightInd w:val="0"/>
        <w:spacing w:after="0" w:line="240" w:lineRule="auto"/>
        <w:jc w:val="both"/>
        <w:rPr>
          <w:rFonts w:ascii="Arial" w:hAnsi="Arial" w:cs="Arial"/>
          <w:bCs/>
          <w:sz w:val="20"/>
          <w:szCs w:val="20"/>
        </w:rPr>
      </w:pPr>
      <w:r w:rsidRPr="00363E40">
        <w:rPr>
          <w:rFonts w:ascii="Arial" w:hAnsi="Arial" w:cs="Arial"/>
          <w:bCs/>
          <w:sz w:val="20"/>
          <w:szCs w:val="20"/>
        </w:rPr>
        <w:t xml:space="preserve">1 heure en charge accélérée (22 </w:t>
      </w:r>
      <w:proofErr w:type="spellStart"/>
      <w:r w:rsidRPr="00363E40">
        <w:rPr>
          <w:rFonts w:ascii="Arial" w:hAnsi="Arial" w:cs="Arial"/>
          <w:bCs/>
          <w:sz w:val="20"/>
          <w:szCs w:val="20"/>
        </w:rPr>
        <w:t>kVA</w:t>
      </w:r>
      <w:proofErr w:type="spellEnd"/>
      <w:r w:rsidRPr="00363E40">
        <w:rPr>
          <w:rFonts w:ascii="Arial" w:hAnsi="Arial" w:cs="Arial"/>
          <w:bCs/>
          <w:sz w:val="20"/>
          <w:szCs w:val="20"/>
        </w:rPr>
        <w:t>)</w:t>
      </w:r>
    </w:p>
    <w:p w:rsidR="00363E40" w:rsidRPr="00363E40" w:rsidRDefault="00363E40" w:rsidP="00363E40">
      <w:pPr>
        <w:numPr>
          <w:ilvl w:val="0"/>
          <w:numId w:val="1"/>
        </w:numPr>
        <w:autoSpaceDE w:val="0"/>
        <w:autoSpaceDN w:val="0"/>
        <w:adjustRightInd w:val="0"/>
        <w:spacing w:after="0" w:line="240" w:lineRule="auto"/>
        <w:jc w:val="both"/>
        <w:rPr>
          <w:rFonts w:ascii="Arial" w:hAnsi="Arial" w:cs="Arial"/>
          <w:bCs/>
          <w:sz w:val="20"/>
          <w:szCs w:val="20"/>
        </w:rPr>
      </w:pPr>
      <w:r w:rsidRPr="00363E40">
        <w:rPr>
          <w:rFonts w:ascii="Arial" w:hAnsi="Arial" w:cs="Arial"/>
          <w:bCs/>
          <w:sz w:val="20"/>
          <w:szCs w:val="20"/>
        </w:rPr>
        <w:t xml:space="preserve">30 minutes en charge rapide (43 </w:t>
      </w:r>
      <w:proofErr w:type="spellStart"/>
      <w:r w:rsidRPr="00363E40">
        <w:rPr>
          <w:rFonts w:ascii="Arial" w:hAnsi="Arial" w:cs="Arial"/>
          <w:bCs/>
          <w:sz w:val="20"/>
          <w:szCs w:val="20"/>
        </w:rPr>
        <w:t>kVA</w:t>
      </w:r>
      <w:proofErr w:type="spellEnd"/>
      <w:r w:rsidRPr="00363E40">
        <w:rPr>
          <w:rFonts w:ascii="Arial" w:hAnsi="Arial" w:cs="Arial"/>
          <w:bCs/>
          <w:sz w:val="20"/>
          <w:szCs w:val="20"/>
        </w:rPr>
        <w:t>).</w:t>
      </w:r>
    </w:p>
    <w:p w:rsidR="00363E40" w:rsidRDefault="00363E40" w:rsidP="00E832F5">
      <w:pPr>
        <w:autoSpaceDE w:val="0"/>
        <w:autoSpaceDN w:val="0"/>
        <w:adjustRightInd w:val="0"/>
        <w:spacing w:after="0"/>
        <w:jc w:val="both"/>
        <w:rPr>
          <w:rFonts w:ascii="Arial" w:eastAsia="Arial" w:hAnsi="Arial"/>
          <w:color w:val="231F20"/>
          <w:spacing w:val="2"/>
          <w:sz w:val="24"/>
          <w:szCs w:val="24"/>
        </w:rPr>
      </w:pPr>
    </w:p>
    <w:p w:rsidR="008D7124" w:rsidRPr="008D7124" w:rsidRDefault="0071434B" w:rsidP="00E832F5">
      <w:pPr>
        <w:autoSpaceDE w:val="0"/>
        <w:autoSpaceDN w:val="0"/>
        <w:adjustRightInd w:val="0"/>
        <w:spacing w:after="0"/>
        <w:jc w:val="both"/>
        <w:rPr>
          <w:rFonts w:ascii="Arial" w:eastAsia="Arial" w:hAnsi="Arial"/>
          <w:color w:val="F59323"/>
          <w:sz w:val="26"/>
          <w:szCs w:val="26"/>
        </w:rPr>
      </w:pPr>
      <w:r>
        <w:rPr>
          <w:rFonts w:ascii="Arial" w:eastAsia="Arial" w:hAnsi="Arial"/>
          <w:noProof/>
          <w:color w:val="F59323"/>
          <w:sz w:val="26"/>
          <w:szCs w:val="26"/>
          <w:lang w:eastAsia="fr-FR"/>
        </w:rPr>
        <mc:AlternateContent>
          <mc:Choice Requires="wpg">
            <w:drawing>
              <wp:anchor distT="0" distB="0" distL="114300" distR="114300" simplePos="0" relativeHeight="251661312" behindDoc="1" locked="0" layoutInCell="1" allowOverlap="1">
                <wp:simplePos x="0" y="0"/>
                <wp:positionH relativeFrom="page">
                  <wp:posOffset>457200</wp:posOffset>
                </wp:positionH>
                <wp:positionV relativeFrom="paragraph">
                  <wp:posOffset>8616315</wp:posOffset>
                </wp:positionV>
                <wp:extent cx="6645910" cy="1270"/>
                <wp:effectExtent l="0" t="0" r="21590" b="1778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333"/>
                          <a:chExt cx="10466" cy="2"/>
                        </a:xfrm>
                      </wpg:grpSpPr>
                      <wps:wsp>
                        <wps:cNvPr id="14" name="Freeform 6"/>
                        <wps:cNvSpPr>
                          <a:spLocks/>
                        </wps:cNvSpPr>
                        <wps:spPr bwMode="auto">
                          <a:xfrm>
                            <a:off x="720" y="333"/>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9525">
                            <a:solidFill>
                              <a:srgbClr val="203D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3" o:spid="_x0000_s1026" style="position:absolute;margin-left:36pt;margin-top:678.45pt;width:523.3pt;height:.1pt;z-index:-251655168;mso-position-horizontal-relative:page" coordorigin="720,333"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">
                <v:shape id="Freeform 6" o:spid="_x0000_s1027" style="position:absolute;left:720;top:333;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JH8IA&#10;AADbAAAADwAAAGRycy9kb3ducmV2LnhtbERPS4vCMBC+C/6HMMJeRNMVFamN4gqCh+3BB3gdmukD&#10;m0lponb99WZB8DYf33OSdWdqcafWVZYVfI8jEMSZ1RUXCs6n3WgBwnlkjbVlUvBHDtarfi/BWNsH&#10;H+h+9IUIIexiVFB638RSuqwkg25sG+LA5bY16ANsC6lbfIRwU8tJFM2lwYpDQ4kNbUvKrsebUfCc&#10;HebTdHi+1el2ll+i9Pf50y2U+hp0myUIT53/iN/uvQ7zp/D/Szh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kfwgAAANsAAAAPAAAAAAAAAAAAAAAAAJgCAABkcnMvZG93&#10;bnJldi54bWxQSwUGAAAAAAQABAD1AAAAhwMAAAAA&#10;" path="m,l10466,e" filled="f" strokecolor="#203d73">
                  <v:path arrowok="t" o:connecttype="custom" o:connectlocs="0,0;10466,0" o:connectangles="0,0"/>
                </v:shape>
                <w10:wrap anchorx="page"/>
              </v:group>
            </w:pict>
          </mc:Fallback>
        </mc:AlternateContent>
      </w:r>
      <w:r w:rsidR="007271AA">
        <w:rPr>
          <w:rFonts w:ascii="Arial" w:eastAsia="Arial" w:hAnsi="Arial"/>
          <w:color w:val="F59323"/>
          <w:sz w:val="26"/>
          <w:szCs w:val="26"/>
        </w:rPr>
        <w:t>À propos du SDE 18</w:t>
      </w:r>
    </w:p>
    <w:p w:rsidR="008D7124" w:rsidRPr="008D7124" w:rsidRDefault="0071434B" w:rsidP="00E832F5">
      <w:pPr>
        <w:autoSpaceDE w:val="0"/>
        <w:autoSpaceDN w:val="0"/>
        <w:adjustRightInd w:val="0"/>
        <w:spacing w:after="0"/>
        <w:jc w:val="both"/>
        <w:rPr>
          <w:rFonts w:ascii="Arial" w:eastAsia="Arial" w:hAnsi="Arial"/>
          <w:color w:val="231F20"/>
          <w:spacing w:val="2"/>
          <w:sz w:val="24"/>
          <w:szCs w:val="24"/>
        </w:rPr>
      </w:pPr>
      <w:r>
        <w:rPr>
          <w:rFonts w:ascii="Arial" w:eastAsia="Arial" w:hAnsi="Arial"/>
          <w:noProof/>
          <w:color w:val="231F20"/>
          <w:spacing w:val="2"/>
          <w:sz w:val="24"/>
          <w:szCs w:val="24"/>
          <w:lang w:eastAsia="fr-FR"/>
        </w:rPr>
        <mc:AlternateContent>
          <mc:Choice Requires="wps">
            <w:drawing>
              <wp:anchor distT="4294967295" distB="4294967295" distL="114300" distR="114300" simplePos="0" relativeHeight="251665408" behindDoc="0" locked="0" layoutInCell="1" allowOverlap="1">
                <wp:simplePos x="0" y="0"/>
                <wp:positionH relativeFrom="column">
                  <wp:posOffset>-17780</wp:posOffset>
                </wp:positionH>
                <wp:positionV relativeFrom="paragraph">
                  <wp:posOffset>22859</wp:posOffset>
                </wp:positionV>
                <wp:extent cx="3693160" cy="0"/>
                <wp:effectExtent l="0" t="0" r="21590" b="1905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93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pt,1.8pt" to="28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" strokecolor="#4579b8 [3044]">
                <o:lock v:ext="edit" shapetype="f"/>
              </v:line>
            </w:pict>
          </mc:Fallback>
        </mc:AlternateContent>
      </w:r>
    </w:p>
    <w:p w:rsidR="008D7124" w:rsidRPr="00CD1891" w:rsidRDefault="008D7124" w:rsidP="00E832F5">
      <w:pPr>
        <w:autoSpaceDE w:val="0"/>
        <w:autoSpaceDN w:val="0"/>
        <w:adjustRightInd w:val="0"/>
        <w:spacing w:after="0"/>
        <w:jc w:val="both"/>
        <w:rPr>
          <w:rFonts w:ascii="Arial" w:eastAsia="Arial" w:hAnsi="Arial" w:cs="Arial"/>
          <w:color w:val="231F20"/>
          <w:sz w:val="24"/>
        </w:rPr>
      </w:pPr>
      <w:r w:rsidRPr="00CD1891">
        <w:rPr>
          <w:rFonts w:ascii="Arial" w:eastAsia="Arial" w:hAnsi="Arial" w:cs="Arial"/>
          <w:color w:val="231F20"/>
          <w:sz w:val="24"/>
        </w:rPr>
        <w:t>Le Syndicat Départemental d’Énergie du Cher est l’interlocuteur privilégié des collectivités dans le domaine des réseaux et des énergies.</w:t>
      </w:r>
    </w:p>
    <w:p w:rsidR="008D7124" w:rsidRPr="00CD1891" w:rsidRDefault="008D7124" w:rsidP="00E832F5">
      <w:pPr>
        <w:autoSpaceDE w:val="0"/>
        <w:autoSpaceDN w:val="0"/>
        <w:adjustRightInd w:val="0"/>
        <w:spacing w:after="0"/>
        <w:jc w:val="both"/>
        <w:rPr>
          <w:rFonts w:ascii="Arial" w:eastAsia="Arial" w:hAnsi="Arial" w:cs="Arial"/>
          <w:color w:val="231F20"/>
          <w:sz w:val="24"/>
        </w:rPr>
      </w:pPr>
      <w:r w:rsidRPr="00CD1891">
        <w:rPr>
          <w:rFonts w:ascii="Arial" w:eastAsia="Arial" w:hAnsi="Arial" w:cs="Arial"/>
          <w:color w:val="231F20"/>
          <w:sz w:val="24"/>
        </w:rPr>
        <w:t>Créé en 1946, le SDE 18 regroupe les 290 communes du département pour lesquelles il organise le service public de distribution d’électricité et de gaz. A ces compétences historiques s’ajoutent des compétences à la carte : éclairage public, Système d’Information Géographique, énergie et mobilité électrique.</w:t>
      </w:r>
    </w:p>
    <w:p w:rsidR="008D7124" w:rsidRPr="00CD1891" w:rsidRDefault="008D7124" w:rsidP="00E832F5">
      <w:pPr>
        <w:autoSpaceDE w:val="0"/>
        <w:autoSpaceDN w:val="0"/>
        <w:adjustRightInd w:val="0"/>
        <w:spacing w:after="0"/>
        <w:jc w:val="both"/>
        <w:rPr>
          <w:rFonts w:ascii="Arial" w:eastAsia="Arial" w:hAnsi="Arial" w:cs="Arial"/>
          <w:color w:val="F68B22"/>
          <w:sz w:val="24"/>
          <w:u w:val="single" w:color="F68B22"/>
        </w:rPr>
      </w:pPr>
      <w:r w:rsidRPr="00CD1891">
        <w:rPr>
          <w:rFonts w:ascii="Arial" w:eastAsia="Arial" w:hAnsi="Arial" w:cs="Arial"/>
          <w:color w:val="231F20"/>
          <w:sz w:val="24"/>
        </w:rPr>
        <w:t xml:space="preserve">Pour plus d’informations : </w:t>
      </w:r>
      <w:r w:rsidRPr="00CD1891">
        <w:rPr>
          <w:rFonts w:ascii="Arial" w:eastAsia="Arial" w:hAnsi="Arial" w:cs="Arial"/>
          <w:color w:val="F68B22"/>
          <w:sz w:val="24"/>
          <w:u w:val="single" w:color="F68B22"/>
        </w:rPr>
        <w:t>www.sde18.com</w:t>
      </w:r>
    </w:p>
    <w:p w:rsidR="008C7D18" w:rsidRDefault="008C7D18" w:rsidP="00E832F5">
      <w:pPr>
        <w:autoSpaceDE w:val="0"/>
        <w:autoSpaceDN w:val="0"/>
        <w:adjustRightInd w:val="0"/>
        <w:spacing w:after="0"/>
        <w:jc w:val="both"/>
        <w:rPr>
          <w:rFonts w:ascii="Arial" w:eastAsia="Arial" w:hAnsi="Arial" w:cs="Arial"/>
          <w:color w:val="231F20"/>
        </w:rPr>
      </w:pPr>
    </w:p>
    <w:p w:rsidR="008C7D18" w:rsidRDefault="0071434B" w:rsidP="008C7D18">
      <w:pPr>
        <w:autoSpaceDE w:val="0"/>
        <w:autoSpaceDN w:val="0"/>
        <w:adjustRightInd w:val="0"/>
        <w:spacing w:after="0"/>
        <w:jc w:val="both"/>
        <w:rPr>
          <w:rFonts w:ascii="Arial" w:eastAsia="Arial" w:hAnsi="Arial"/>
          <w:color w:val="F59323"/>
          <w:sz w:val="26"/>
          <w:szCs w:val="26"/>
        </w:rPr>
      </w:pPr>
      <w:r>
        <w:rPr>
          <w:rFonts w:ascii="Arial" w:eastAsia="Arial" w:hAnsi="Arial"/>
          <w:noProof/>
          <w:color w:val="F59323"/>
          <w:sz w:val="26"/>
          <w:szCs w:val="26"/>
          <w:lang w:eastAsia="fr-FR"/>
        </w:rPr>
        <mc:AlternateContent>
          <mc:Choice Requires="wpg">
            <w:drawing>
              <wp:anchor distT="0" distB="0" distL="114300" distR="114300" simplePos="0" relativeHeight="251667456" behindDoc="1" locked="0" layoutInCell="1" allowOverlap="1">
                <wp:simplePos x="0" y="0"/>
                <wp:positionH relativeFrom="page">
                  <wp:posOffset>457200</wp:posOffset>
                </wp:positionH>
                <wp:positionV relativeFrom="paragraph">
                  <wp:posOffset>8616315</wp:posOffset>
                </wp:positionV>
                <wp:extent cx="6645910" cy="1270"/>
                <wp:effectExtent l="0" t="0" r="21590" b="1778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333"/>
                          <a:chExt cx="10466" cy="2"/>
                        </a:xfrm>
                      </wpg:grpSpPr>
                      <wps:wsp>
                        <wps:cNvPr id="5" name="Freeform 6"/>
                        <wps:cNvSpPr>
                          <a:spLocks/>
                        </wps:cNvSpPr>
                        <wps:spPr bwMode="auto">
                          <a:xfrm>
                            <a:off x="720" y="333"/>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9525">
                            <a:solidFill>
                              <a:srgbClr val="203D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margin-left:36pt;margin-top:678.45pt;width:523.3pt;height:.1pt;z-index:-251649024;mso-position-horizontal-relative:page" coordorigin="720,333"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">
                <v:shape id="Freeform 6" o:spid="_x0000_s1027" style="position:absolute;left:720;top:333;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KE8MA&#10;AADaAAAADwAAAGRycy9kb3ducmV2LnhtbESPzarCMBSE9xd8h3AENxdNFStSjaKC4OJ24Q+4PTTH&#10;tticlCZq9elvBMHlMDPfMPNlaypxp8aVlhUMBxEI4szqknMFp+O2PwXhPLLGyjIpeJKD5aLzM8dE&#10;2wfv6X7wuQgQdgkqKLyvEyldVpBBN7A1cfAutjHog2xyqRt8BLip5CiKJtJgyWGhwJo2BWXXw80o&#10;eMX7yTj9Pd2qdBNfzlH691q3U6V63XY1A+Gp9d/wp73TCmJ4Xw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yKE8MAAADaAAAADwAAAAAAAAAAAAAAAACYAgAAZHJzL2Rv&#10;d25yZXYueG1sUEsFBgAAAAAEAAQA9QAAAIgDAAAAAA==&#10;" path="m,l10466,e" filled="f" strokecolor="#203d73">
                  <v:path arrowok="t" o:connecttype="custom" o:connectlocs="0,0;10466,0" o:connectangles="0,0"/>
                </v:shape>
                <w10:wrap anchorx="page"/>
              </v:group>
            </w:pict>
          </mc:Fallback>
        </mc:AlternateContent>
      </w:r>
      <w:r w:rsidR="008C7D18">
        <w:rPr>
          <w:rFonts w:ascii="Arial" w:eastAsia="Arial" w:hAnsi="Arial"/>
          <w:color w:val="F59323"/>
          <w:sz w:val="26"/>
          <w:szCs w:val="26"/>
        </w:rPr>
        <w:t>Contact Presse</w:t>
      </w:r>
    </w:p>
    <w:p w:rsidR="008C7D18" w:rsidRPr="00CD1891" w:rsidRDefault="0071434B" w:rsidP="008C7D18">
      <w:pPr>
        <w:autoSpaceDE w:val="0"/>
        <w:autoSpaceDN w:val="0"/>
        <w:adjustRightInd w:val="0"/>
        <w:spacing w:after="0"/>
        <w:jc w:val="both"/>
        <w:rPr>
          <w:rFonts w:ascii="Arial" w:eastAsia="Arial" w:hAnsi="Arial"/>
          <w:color w:val="F59323"/>
          <w:sz w:val="24"/>
          <w:szCs w:val="26"/>
        </w:rPr>
      </w:pPr>
      <w:r>
        <w:rPr>
          <w:rFonts w:ascii="Arial" w:eastAsia="Arial" w:hAnsi="Arial"/>
          <w:noProof/>
          <w:color w:val="231F20"/>
          <w:spacing w:val="2"/>
          <w:sz w:val="24"/>
          <w:szCs w:val="24"/>
          <w:lang w:eastAsia="fr-FR"/>
        </w:rPr>
        <mc:AlternateContent>
          <mc:Choice Requires="wps">
            <w:drawing>
              <wp:anchor distT="4294967295" distB="4294967295" distL="114300" distR="114300" simplePos="0" relativeHeight="251669504" behindDoc="0" locked="0" layoutInCell="1" allowOverlap="1">
                <wp:simplePos x="0" y="0"/>
                <wp:positionH relativeFrom="column">
                  <wp:posOffset>-635</wp:posOffset>
                </wp:positionH>
                <wp:positionV relativeFrom="paragraph">
                  <wp:posOffset>52704</wp:posOffset>
                </wp:positionV>
                <wp:extent cx="5063490" cy="0"/>
                <wp:effectExtent l="0" t="0" r="22860" b="1905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3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4.15pt" to="39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" strokecolor="#4579b8 [3044]">
                <o:lock v:ext="edit" shapetype="f"/>
              </v:line>
            </w:pict>
          </mc:Fallback>
        </mc:AlternateContent>
      </w:r>
    </w:p>
    <w:p w:rsidR="0071434B" w:rsidRPr="0071434B" w:rsidRDefault="008C7D18">
      <w:pPr>
        <w:autoSpaceDE w:val="0"/>
        <w:autoSpaceDN w:val="0"/>
        <w:adjustRightInd w:val="0"/>
        <w:spacing w:after="0"/>
        <w:jc w:val="both"/>
        <w:rPr>
          <w:rFonts w:ascii="Arial" w:eastAsia="Arial" w:hAnsi="Arial"/>
          <w:color w:val="000000" w:themeColor="text1"/>
          <w:sz w:val="24"/>
          <w:szCs w:val="26"/>
          <w:lang w:val="en-US"/>
        </w:rPr>
      </w:pPr>
      <w:r w:rsidRPr="00CD1891">
        <w:rPr>
          <w:rFonts w:ascii="Arial" w:eastAsia="Arial" w:hAnsi="Arial"/>
          <w:color w:val="000000" w:themeColor="text1"/>
          <w:sz w:val="24"/>
          <w:szCs w:val="26"/>
          <w:lang w:val="en-US"/>
        </w:rPr>
        <w:t xml:space="preserve">Alexia ABT </w:t>
      </w:r>
      <w:r w:rsidR="0071434B">
        <w:rPr>
          <w:rFonts w:ascii="Arial" w:eastAsia="Arial" w:hAnsi="Arial"/>
          <w:color w:val="000000" w:themeColor="text1"/>
          <w:sz w:val="24"/>
          <w:szCs w:val="26"/>
          <w:lang w:val="en-US"/>
        </w:rPr>
        <w:t xml:space="preserve">- </w:t>
      </w:r>
      <w:r w:rsidR="0071434B" w:rsidRPr="00CD1891">
        <w:rPr>
          <w:rFonts w:ascii="Arial" w:eastAsia="Arial" w:hAnsi="Arial"/>
          <w:color w:val="000000" w:themeColor="text1"/>
          <w:sz w:val="24"/>
          <w:szCs w:val="26"/>
          <w:lang w:val="en-US"/>
        </w:rPr>
        <w:t xml:space="preserve">02 48 50 85 32 </w:t>
      </w:r>
      <w:r w:rsidR="0071434B">
        <w:rPr>
          <w:rFonts w:ascii="Arial" w:eastAsia="Arial" w:hAnsi="Arial"/>
          <w:color w:val="000000" w:themeColor="text1"/>
          <w:sz w:val="24"/>
          <w:szCs w:val="26"/>
          <w:lang w:val="en-US"/>
        </w:rPr>
        <w:t xml:space="preserve">- </w:t>
      </w:r>
      <w:hyperlink r:id="rId9" w:history="1">
        <w:r w:rsidR="0071434B" w:rsidRPr="00CD1891">
          <w:rPr>
            <w:rStyle w:val="Lienhypertexte"/>
            <w:rFonts w:ascii="Arial" w:eastAsia="Arial" w:hAnsi="Arial"/>
            <w:color w:val="F59323"/>
            <w:sz w:val="24"/>
            <w:szCs w:val="26"/>
            <w:lang w:val="en-US"/>
          </w:rPr>
          <w:t>a.abt@sde.com</w:t>
        </w:r>
      </w:hyperlink>
      <w:r w:rsidR="0071434B" w:rsidRPr="00CD1891">
        <w:rPr>
          <w:rFonts w:ascii="Arial" w:eastAsia="Arial" w:hAnsi="Arial"/>
          <w:color w:val="F59323"/>
          <w:sz w:val="24"/>
          <w:szCs w:val="26"/>
          <w:lang w:val="en-US"/>
        </w:rPr>
        <w:t xml:space="preserve"> </w:t>
      </w:r>
    </w:p>
    <w:sectPr w:rsidR="0071434B" w:rsidRPr="0071434B" w:rsidSect="00E832F5">
      <w:pgSz w:w="11906" w:h="16838"/>
      <w:pgMar w:top="851"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12B7"/>
    <w:multiLevelType w:val="hybridMultilevel"/>
    <w:tmpl w:val="EEA240A2"/>
    <w:lvl w:ilvl="0" w:tplc="EA9E50DE">
      <w:start w:val="700"/>
      <w:numFmt w:val="bullet"/>
      <w:lvlText w:val="-"/>
      <w:lvlJc w:val="left"/>
      <w:pPr>
        <w:ind w:left="720" w:hanging="360"/>
      </w:pPr>
      <w:rPr>
        <w:rFonts w:ascii="Helvetica" w:eastAsia="Times New Roman" w:hAnsi="Helvetica" w:cs="Helvetica"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5D"/>
    <w:rsid w:val="00024266"/>
    <w:rsid w:val="0008711B"/>
    <w:rsid w:val="000C0D02"/>
    <w:rsid w:val="000E0DF9"/>
    <w:rsid w:val="000E653F"/>
    <w:rsid w:val="00140E30"/>
    <w:rsid w:val="00140E88"/>
    <w:rsid w:val="001A30B5"/>
    <w:rsid w:val="001A7E13"/>
    <w:rsid w:val="00202009"/>
    <w:rsid w:val="002235ED"/>
    <w:rsid w:val="0023525B"/>
    <w:rsid w:val="0024404D"/>
    <w:rsid w:val="00293C50"/>
    <w:rsid w:val="00297565"/>
    <w:rsid w:val="003056B7"/>
    <w:rsid w:val="00340EC3"/>
    <w:rsid w:val="00346E17"/>
    <w:rsid w:val="00363E40"/>
    <w:rsid w:val="0038275E"/>
    <w:rsid w:val="00393B95"/>
    <w:rsid w:val="00394E07"/>
    <w:rsid w:val="0039615D"/>
    <w:rsid w:val="004B5BF0"/>
    <w:rsid w:val="00562060"/>
    <w:rsid w:val="005C1C2E"/>
    <w:rsid w:val="005E7A85"/>
    <w:rsid w:val="00634A21"/>
    <w:rsid w:val="00663153"/>
    <w:rsid w:val="00675CFC"/>
    <w:rsid w:val="006811A4"/>
    <w:rsid w:val="00686E24"/>
    <w:rsid w:val="00711B6E"/>
    <w:rsid w:val="0071434B"/>
    <w:rsid w:val="007271AA"/>
    <w:rsid w:val="00727E41"/>
    <w:rsid w:val="007B4753"/>
    <w:rsid w:val="008C7D18"/>
    <w:rsid w:val="008D7124"/>
    <w:rsid w:val="009A2392"/>
    <w:rsid w:val="009A28A7"/>
    <w:rsid w:val="00A24CB4"/>
    <w:rsid w:val="00A87E2F"/>
    <w:rsid w:val="00AE4583"/>
    <w:rsid w:val="00B33D96"/>
    <w:rsid w:val="00BC64A0"/>
    <w:rsid w:val="00C07559"/>
    <w:rsid w:val="00C259A5"/>
    <w:rsid w:val="00C4050A"/>
    <w:rsid w:val="00CB028E"/>
    <w:rsid w:val="00CD1891"/>
    <w:rsid w:val="00DC1B4F"/>
    <w:rsid w:val="00DD3DD6"/>
    <w:rsid w:val="00E15AE4"/>
    <w:rsid w:val="00E24EB2"/>
    <w:rsid w:val="00E832F5"/>
    <w:rsid w:val="00EA1772"/>
    <w:rsid w:val="00F22354"/>
    <w:rsid w:val="00F4525E"/>
    <w:rsid w:val="00F95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18"/>
  </w:style>
  <w:style w:type="paragraph" w:styleId="Titre1">
    <w:name w:val="heading 1"/>
    <w:basedOn w:val="Normal"/>
    <w:next w:val="Normal"/>
    <w:link w:val="Titre1Car"/>
    <w:uiPriority w:val="9"/>
    <w:qFormat/>
    <w:rsid w:val="008D7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1"/>
    <w:qFormat/>
    <w:rsid w:val="0039615D"/>
    <w:pPr>
      <w:widowControl w:val="0"/>
      <w:spacing w:after="0" w:line="240" w:lineRule="auto"/>
      <w:ind w:left="100"/>
      <w:outlineLvl w:val="1"/>
    </w:pPr>
    <w:rPr>
      <w:rFonts w:ascii="Arial" w:eastAsia="Arial" w:hAnsi="Arial"/>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61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615D"/>
    <w:rPr>
      <w:rFonts w:ascii="Tahoma" w:hAnsi="Tahoma" w:cs="Tahoma"/>
      <w:sz w:val="16"/>
      <w:szCs w:val="16"/>
    </w:rPr>
  </w:style>
  <w:style w:type="character" w:customStyle="1" w:styleId="Titre2Car">
    <w:name w:val="Titre 2 Car"/>
    <w:basedOn w:val="Policepardfaut"/>
    <w:link w:val="Titre2"/>
    <w:uiPriority w:val="1"/>
    <w:rsid w:val="0039615D"/>
    <w:rPr>
      <w:rFonts w:ascii="Arial" w:eastAsia="Arial" w:hAnsi="Arial"/>
      <w:b/>
      <w:bCs/>
      <w:sz w:val="24"/>
      <w:szCs w:val="24"/>
      <w:lang w:val="en-US"/>
    </w:rPr>
  </w:style>
  <w:style w:type="paragraph" w:styleId="Corpsdetexte">
    <w:name w:val="Body Text"/>
    <w:basedOn w:val="Normal"/>
    <w:link w:val="CorpsdetexteCar"/>
    <w:uiPriority w:val="1"/>
    <w:qFormat/>
    <w:rsid w:val="0039615D"/>
    <w:pPr>
      <w:widowControl w:val="0"/>
      <w:spacing w:after="0" w:line="240" w:lineRule="auto"/>
      <w:ind w:left="100"/>
    </w:pPr>
    <w:rPr>
      <w:rFonts w:ascii="Arial" w:eastAsia="Arial" w:hAnsi="Arial"/>
      <w:sz w:val="24"/>
      <w:szCs w:val="24"/>
      <w:lang w:val="en-US"/>
    </w:rPr>
  </w:style>
  <w:style w:type="character" w:customStyle="1" w:styleId="CorpsdetexteCar">
    <w:name w:val="Corps de texte Car"/>
    <w:basedOn w:val="Policepardfaut"/>
    <w:link w:val="Corpsdetexte"/>
    <w:uiPriority w:val="1"/>
    <w:rsid w:val="0039615D"/>
    <w:rPr>
      <w:rFonts w:ascii="Arial" w:eastAsia="Arial" w:hAnsi="Arial"/>
      <w:sz w:val="24"/>
      <w:szCs w:val="24"/>
      <w:lang w:val="en-US"/>
    </w:rPr>
  </w:style>
  <w:style w:type="character" w:customStyle="1" w:styleId="Titre1Car">
    <w:name w:val="Titre 1 Car"/>
    <w:basedOn w:val="Policepardfaut"/>
    <w:link w:val="Titre1"/>
    <w:uiPriority w:val="9"/>
    <w:rsid w:val="008D7124"/>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8C7D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18"/>
  </w:style>
  <w:style w:type="paragraph" w:styleId="Titre1">
    <w:name w:val="heading 1"/>
    <w:basedOn w:val="Normal"/>
    <w:next w:val="Normal"/>
    <w:link w:val="Titre1Car"/>
    <w:uiPriority w:val="9"/>
    <w:qFormat/>
    <w:rsid w:val="008D7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1"/>
    <w:qFormat/>
    <w:rsid w:val="0039615D"/>
    <w:pPr>
      <w:widowControl w:val="0"/>
      <w:spacing w:after="0" w:line="240" w:lineRule="auto"/>
      <w:ind w:left="100"/>
      <w:outlineLvl w:val="1"/>
    </w:pPr>
    <w:rPr>
      <w:rFonts w:ascii="Arial" w:eastAsia="Arial" w:hAnsi="Arial"/>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61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615D"/>
    <w:rPr>
      <w:rFonts w:ascii="Tahoma" w:hAnsi="Tahoma" w:cs="Tahoma"/>
      <w:sz w:val="16"/>
      <w:szCs w:val="16"/>
    </w:rPr>
  </w:style>
  <w:style w:type="character" w:customStyle="1" w:styleId="Titre2Car">
    <w:name w:val="Titre 2 Car"/>
    <w:basedOn w:val="Policepardfaut"/>
    <w:link w:val="Titre2"/>
    <w:uiPriority w:val="1"/>
    <w:rsid w:val="0039615D"/>
    <w:rPr>
      <w:rFonts w:ascii="Arial" w:eastAsia="Arial" w:hAnsi="Arial"/>
      <w:b/>
      <w:bCs/>
      <w:sz w:val="24"/>
      <w:szCs w:val="24"/>
      <w:lang w:val="en-US"/>
    </w:rPr>
  </w:style>
  <w:style w:type="paragraph" w:styleId="Corpsdetexte">
    <w:name w:val="Body Text"/>
    <w:basedOn w:val="Normal"/>
    <w:link w:val="CorpsdetexteCar"/>
    <w:uiPriority w:val="1"/>
    <w:qFormat/>
    <w:rsid w:val="0039615D"/>
    <w:pPr>
      <w:widowControl w:val="0"/>
      <w:spacing w:after="0" w:line="240" w:lineRule="auto"/>
      <w:ind w:left="100"/>
    </w:pPr>
    <w:rPr>
      <w:rFonts w:ascii="Arial" w:eastAsia="Arial" w:hAnsi="Arial"/>
      <w:sz w:val="24"/>
      <w:szCs w:val="24"/>
      <w:lang w:val="en-US"/>
    </w:rPr>
  </w:style>
  <w:style w:type="character" w:customStyle="1" w:styleId="CorpsdetexteCar">
    <w:name w:val="Corps de texte Car"/>
    <w:basedOn w:val="Policepardfaut"/>
    <w:link w:val="Corpsdetexte"/>
    <w:uiPriority w:val="1"/>
    <w:rsid w:val="0039615D"/>
    <w:rPr>
      <w:rFonts w:ascii="Arial" w:eastAsia="Arial" w:hAnsi="Arial"/>
      <w:sz w:val="24"/>
      <w:szCs w:val="24"/>
      <w:lang w:val="en-US"/>
    </w:rPr>
  </w:style>
  <w:style w:type="character" w:customStyle="1" w:styleId="Titre1Car">
    <w:name w:val="Titre 1 Car"/>
    <w:basedOn w:val="Policepardfaut"/>
    <w:link w:val="Titre1"/>
    <w:uiPriority w:val="9"/>
    <w:rsid w:val="008D7124"/>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8C7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abt@s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C94C-6C71-406B-ACB6-1C0837EF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4515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StagiaireCOM</dc:creator>
  <cp:lastModifiedBy>anne isabelle guilloux</cp:lastModifiedBy>
  <cp:revision>2</cp:revision>
  <cp:lastPrinted>2015-09-08T16:23:00Z</cp:lastPrinted>
  <dcterms:created xsi:type="dcterms:W3CDTF">2015-09-14T14:44:00Z</dcterms:created>
  <dcterms:modified xsi:type="dcterms:W3CDTF">2015-09-14T14:44:00Z</dcterms:modified>
</cp:coreProperties>
</file>